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60"/>
        <w:ind w:left="283" w:right="283"/>
        <w:shd w:val="clear" w:fill="0B0F1A"/>
      </w:pPr>
      <w:r>
        <w:rPr>
          <w:rFonts w:ascii="Arial" w:hAnsi="Arial" w:eastAsia="Arial"/>
          <w:b/>
          <w:i w:val="0"/>
          <w:color w:val="FFFFFF"/>
          <w:sz w:val="18"/>
        </w:rPr>
        <w:t>AI · PERUSTEET — AVOIN VERKKOKURSSI</w:t>
      </w:r>
    </w:p>
    <w:p>
      <w:pPr>
        <w:pStyle w:val="Heading1"/>
        <w:keepNext/>
        <w:tabs>
          <w:tab w:pos="255" w:val="left"/>
        </w:tabs>
        <w:spacing w:before="0" w:after="40"/>
        <w:pBdr>
          <w:left w:val="single" w:sz="28" w:space="0" w:color="3B5BDB"/>
        </w:pBdr>
      </w:pPr>
      <w:r>
        <w:tab/>
      </w:r>
      <w:r>
        <w:rPr>
          <w:rFonts w:ascii="Georgia" w:hAnsi="Georgia" w:eastAsia="Georgia"/>
          <w:b/>
          <w:i w:val="0"/>
          <w:color w:val="1B2336"/>
          <w:sz w:val="44"/>
        </w:rPr>
        <w:t>Työkirja</w:t>
      </w:r>
    </w:p>
    <w:p>
      <w:pPr>
        <w:spacing w:after="280"/>
      </w:pPr>
      <w:r>
        <w:rPr>
          <w:rFonts w:ascii="Georgia" w:hAnsi="Georgia" w:eastAsia="Georgia"/>
          <w:b w:val="0"/>
          <w:i/>
          <w:color w:val="5A6478"/>
          <w:sz w:val="32"/>
        </w:rPr>
        <w:t>Kokeet, havainnot ja lopputyöt</w:t>
      </w:r>
    </w:p>
    <w:p>
      <w:pPr>
        <w:keepNext w:val="0"/>
        <w:spacing w:before="0" w:after="140" w:line="276" w:lineRule="auto"/>
      </w:pPr>
      <w:r>
        <w:rPr>
          <w:rFonts w:ascii="Arial" w:hAnsi="Arial" w:eastAsia="Arial"/>
          <w:b w:val="0"/>
          <w:i w:val="0"/>
          <w:color w:val="3A4253"/>
          <w:sz w:val="22"/>
        </w:rPr>
        <w:t>Työkirja kulkee mukanasi koko kurssin ajan. Kirjaa promptit, kokeiden tulokset, lähteet ja tekemäsi korjaukset työkirjaan työskentelyn aikana. Kurssisivusto ei säilytä näitä tuotoksia puolestasi.</w:t>
      </w:r>
    </w:p>
    <w:p>
      <w:pPr>
        <w:keepNext w:val="0"/>
        <w:spacing w:before="0" w:after="180" w:line="276" w:lineRule="auto"/>
      </w:pPr>
      <w:r>
        <w:rPr>
          <w:rFonts w:ascii="Arial" w:hAnsi="Arial" w:eastAsia="Arial"/>
          <w:b w:val="0"/>
          <w:i w:val="0"/>
          <w:color w:val="3A4253"/>
          <w:sz w:val="21"/>
        </w:rPr>
        <w:t>Työkirja ei korvaa oppituntien tehtävänantoja. Avaa aina myös kyseisen tunnin ohje. Tämä pohja auttaa sinua kokoamaan arvioinnissa tarvittavan näytön yhteen paikkaan. Voit täyttää koko työkirjan tai vain opiskelemasi osion.</w:t>
      </w: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8A6A00"/>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FFF8E8"/>
            <w:vAlign w:val="center"/>
          </w:tcPr>
          <w:p>
            <w:pPr>
              <w:spacing w:after="40"/>
            </w:pPr>
            <w:r>
              <w:rPr>
                <w:rFonts w:ascii="Arial" w:hAnsi="Arial" w:eastAsia="Arial"/>
                <w:b/>
                <w:i w:val="0"/>
                <w:color w:val="1B2336"/>
                <w:sz w:val="20"/>
              </w:rPr>
              <w:t>Huolehdi tietosuojasta</w:t>
            </w:r>
          </w:p>
          <w:p>
            <w:pPr>
              <w:spacing w:after="0" w:line="276" w:lineRule="auto"/>
            </w:pPr>
            <w:r>
              <w:rPr>
                <w:rFonts w:ascii="Arial" w:hAnsi="Arial" w:eastAsia="Arial"/>
                <w:b w:val="0"/>
                <w:i w:val="0"/>
                <w:color w:val="3A4253"/>
                <w:sz w:val="19"/>
              </w:rPr>
              <w:t>Älä kirjoita työkirjaan henkilötietoja, salaisuuksia tai organisaation luottamuksellista tietoa. Käytä harjoituksissa kuvitteellista tai anonymisoitua aineistoa.</w:t>
            </w:r>
          </w:p>
        </w:tc>
      </w:tr>
    </w:tbl>
    <w:p>
      <w:pPr>
        <w:spacing w:after="40"/>
      </w:pPr>
    </w:p>
    <w:p>
      <w:pPr>
        <w:pStyle w:val="Heading2"/>
        <w:keepNext/>
        <w:spacing w:before="180" w:after="100"/>
      </w:pPr>
      <w:r>
        <w:rPr>
          <w:rFonts w:ascii="Georgia" w:hAnsi="Georgia" w:eastAsia="Georgia"/>
          <w:b/>
          <w:i w:val="0"/>
          <w:color w:val="3B5BDB"/>
          <w:sz w:val="31"/>
        </w:rPr>
        <w:t>Omat tiedot ja opiskelutapa</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3B5BDB"/>
          <w:right w:val="single" w:sz="5" w:color="D8DEEC"/>
          <w:insideH w:val="single" w:sz="5" w:color="D8DEEC"/>
          <w:insideV w:val="single" w:sz="5" w:color="D8DEEC"/>
        </w:tblBorders>
      </w:tblPr>
      <w:tblGrid>
        <w:gridCol w:w="2350"/>
        <w:gridCol w:w="7515"/>
      </w:tblGrid>
      <w:tr>
        <w:trPr>
          <w:trHeight w:val="567"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Nimi tai sovittu tunniste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567"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Opiskelutapa</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Itsenäisesti / oppilaitoksen toteutuksessa</w:t>
            </w:r>
          </w:p>
        </w:tc>
      </w:tr>
      <w:tr>
        <w:trPr>
          <w:trHeight w:val="567"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Täytän osat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Teoria / Tekoälyjen käyttö / Agentit</w:t>
            </w:r>
          </w:p>
        </w:tc>
      </w:tr>
      <w:tr>
        <w:trPr>
          <w:trHeight w:val="567"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Tallennuspaikka</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567"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Käyttämäni työkalut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 Työkalu voi vaihtua tehtävästä toiseen.</w:t>
            </w:r>
          </w:p>
        </w:tc>
      </w:tr>
    </w:tbl>
    <w:p>
      <w:pPr>
        <w:spacing w:after="40"/>
      </w:pP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3B5BDB"/>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EEF1FE"/>
            <w:vAlign w:val="center"/>
          </w:tcPr>
          <w:p>
            <w:pPr>
              <w:spacing w:after="40"/>
            </w:pPr>
            <w:r>
              <w:rPr>
                <w:rFonts w:ascii="Arial" w:hAnsi="Arial" w:eastAsia="Arial"/>
                <w:b/>
                <w:i w:val="0"/>
                <w:color w:val="1B2336"/>
                <w:sz w:val="20"/>
              </w:rPr>
              <w:t>Kolme osaa — kolme mahdollista projektia</w:t>
            </w:r>
          </w:p>
          <w:p>
            <w:pPr>
              <w:spacing w:after="0" w:line="276" w:lineRule="auto"/>
            </w:pPr>
            <w:r>
              <w:rPr>
                <w:rFonts w:ascii="Arial" w:hAnsi="Arial" w:eastAsia="Arial"/>
                <w:b w:val="0"/>
                <w:i w:val="0"/>
                <w:color w:val="3A4253"/>
                <w:sz w:val="19"/>
              </w:rPr>
              <w:t>Sinun ei tarvitse käyttää samaa aihetta kaikissa osissa. Valitse kuhunkin lopputyöhön tilanne, jonka avulla voit osoittaa kyseisen osion tavoitteiden mukaisen osaamisen.</w:t>
            </w:r>
          </w:p>
        </w:tc>
      </w:tr>
    </w:tbl>
    <w:p>
      <w:pPr>
        <w:spacing w:after="40"/>
      </w:pPr>
    </w:p>
    <w:p>
      <w:r>
        <w:br w:type="page"/>
      </w:r>
    </w:p>
    <w:p>
      <w:pPr>
        <w:keepNext/>
        <w:pageBreakBefore w:val="0"/>
        <w:spacing w:before="0" w:after="80"/>
      </w:pPr>
      <w:r>
        <w:rPr>
          <w:rFonts w:ascii="Arial" w:hAnsi="Arial" w:eastAsia="Arial"/>
          <w:b/>
          <w:i w:val="0"/>
          <w:color w:val="3B5BDB"/>
          <w:sz w:val="17"/>
        </w:rPr>
        <w:t>TYÖKIRJAN KARTTA</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Näin etenet itsenäisesti</w:t>
      </w:r>
    </w:p>
    <w:p>
      <w:pPr>
        <w:keepNext w:val="0"/>
        <w:spacing w:before="0" w:after="160" w:line="276" w:lineRule="auto"/>
      </w:pPr>
      <w:r>
        <w:rPr>
          <w:rFonts w:ascii="Arial" w:hAnsi="Arial" w:eastAsia="Arial"/>
          <w:b w:val="0"/>
          <w:i w:val="0"/>
          <w:color w:val="3A4253"/>
          <w:sz w:val="21"/>
        </w:rPr>
        <w:t>Työkirja on yksi kokonaisuus, mutta sinun ei tarvitse täyttää sitä kerralla. Valitse opiskelemasi osa ja etene oppituntien tahdissa.</w:t>
      </w: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3B5BDB"/>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EEF1FE"/>
            <w:vAlign w:val="center"/>
          </w:tcPr>
          <w:p>
            <w:pPr>
              <w:spacing w:after="40"/>
            </w:pPr>
            <w:r>
              <w:rPr>
                <w:rFonts w:ascii="Arial" w:hAnsi="Arial" w:eastAsia="Arial"/>
                <w:b/>
                <w:i w:val="0"/>
                <w:color w:val="1B2336"/>
                <w:sz w:val="20"/>
              </w:rPr>
              <w:t>Teoria</w:t>
            </w:r>
          </w:p>
          <w:p>
            <w:pPr>
              <w:spacing w:after="0" w:line="276" w:lineRule="auto"/>
            </w:pPr>
            <w:r>
              <w:rPr>
                <w:rFonts w:ascii="Arial" w:hAnsi="Arial" w:eastAsia="Arial"/>
                <w:b w:val="0"/>
                <w:i w:val="0"/>
                <w:color w:val="3A4253"/>
                <w:sz w:val="19"/>
              </w:rPr>
              <w:t>Kerää todistusaineistot tunneilla 3, 5 ja 7. Viimeistele lopputyö tunnilla 9.</w:t>
            </w:r>
          </w:p>
        </w:tc>
      </w:tr>
    </w:tbl>
    <w:p>
      <w:pPr>
        <w:spacing w:after="40"/>
      </w:pP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863FC4"/>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F3EDFA"/>
            <w:vAlign w:val="center"/>
          </w:tcPr>
          <w:p>
            <w:pPr>
              <w:spacing w:after="40"/>
            </w:pPr>
            <w:r>
              <w:rPr>
                <w:rFonts w:ascii="Arial" w:hAnsi="Arial" w:eastAsia="Arial"/>
                <w:b/>
                <w:i w:val="0"/>
                <w:color w:val="1B2336"/>
                <w:sz w:val="20"/>
              </w:rPr>
              <w:t>Tekoälyjen käyttö</w:t>
            </w:r>
          </w:p>
          <w:p>
            <w:pPr>
              <w:spacing w:after="0" w:line="276" w:lineRule="auto"/>
            </w:pPr>
            <w:r>
              <w:rPr>
                <w:rFonts w:ascii="Arial" w:hAnsi="Arial" w:eastAsia="Arial"/>
                <w:b w:val="0"/>
                <w:i w:val="0"/>
                <w:color w:val="3A4253"/>
                <w:sz w:val="19"/>
              </w:rPr>
              <w:t>Rakenna promptauspankki sekä botin määrittely ja tietopohja tunneilla 12, 14 ja 15. Viimeistele apuri-botti tunneilla 17–18.</w:t>
            </w:r>
          </w:p>
        </w:tc>
      </w:tr>
    </w:tbl>
    <w:p>
      <w:pPr>
        <w:spacing w:after="40"/>
      </w:pP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008799"/>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E9F6F7"/>
            <w:vAlign w:val="center"/>
          </w:tcPr>
          <w:p>
            <w:pPr>
              <w:spacing w:after="40"/>
            </w:pPr>
            <w:r>
              <w:rPr>
                <w:rFonts w:ascii="Arial" w:hAnsi="Arial" w:eastAsia="Arial"/>
                <w:b/>
                <w:i w:val="0"/>
                <w:color w:val="1B2336"/>
                <w:sz w:val="20"/>
              </w:rPr>
              <w:t>Agentit</w:t>
            </w:r>
          </w:p>
          <w:p>
            <w:pPr>
              <w:spacing w:after="0" w:line="276" w:lineRule="auto"/>
            </w:pPr>
            <w:r>
              <w:rPr>
                <w:rFonts w:ascii="Arial" w:hAnsi="Arial" w:eastAsia="Arial"/>
                <w:b w:val="0"/>
                <w:i w:val="0"/>
                <w:color w:val="3A4253"/>
                <w:sz w:val="19"/>
              </w:rPr>
              <w:t>Tee pohjapiirrokset tunneilla 19, 21 ja 23–25. Rakenna, testaa ja viimeistele kokonaisuus tunneilla 26–27.</w:t>
            </w:r>
          </w:p>
        </w:tc>
      </w:tr>
    </w:tbl>
    <w:p>
      <w:pPr>
        <w:spacing w:after="40"/>
      </w:pPr>
    </w:p>
    <w:p>
      <w:pPr>
        <w:pStyle w:val="Heading2"/>
        <w:keepNext/>
        <w:spacing w:before="140" w:after="100"/>
      </w:pPr>
      <w:r>
        <w:rPr>
          <w:rFonts w:ascii="Georgia" w:hAnsi="Georgia" w:eastAsia="Georgia"/>
          <w:b/>
          <w:i w:val="0"/>
          <w:color w:val="3B5BDB"/>
          <w:sz w:val="31"/>
        </w:rPr>
        <w:t>Työskentele neljässä vaiheessa</w:t>
      </w:r>
    </w:p>
    <w:tbl>
      <w:tblPr>
        <w:tblW w:type="dxa" w:w="9865"/>
        <w:tblLayout w:type="fixed"/>
        <w:tblLook w:firstColumn="1" w:firstRow="1" w:lastColumn="0" w:lastRow="0" w:noHBand="0" w:noVBand="1" w:val="04A0"/>
        <w:tblInd w:type="dxa" w:w="210"/>
        <w:tblBorders>
          <w:top w:val="single" w:sz="4" w:color="D8DEEC"/>
          <w:bottom w:val="single" w:sz="4" w:color="D8DEEC"/>
          <w:left w:val="single" w:sz="12" w:color="3B5BDB"/>
          <w:right w:val="single" w:sz="4" w:color="D8DEEC"/>
          <w:insideH w:val="single" w:sz="4" w:color="D8DEEC"/>
          <w:insideV w:val="single" w:sz="4" w:color="D8DEEC"/>
        </w:tblBorders>
      </w:tblPr>
      <w:tblGrid>
        <w:gridCol w:w="9865"/>
      </w:tblGrid>
      <w:tr>
        <w:trPr>
          <w:trHeight w:val="510" w:hRule="atLeast"/>
        </w:trPr>
        <w:tc>
          <w:tcPr>
            <w:tcW w:type="dxa" w:w="9865"/>
            <w:tcMar>
              <w:top w:w="120" w:type="dxa"/>
              <w:bottom w:w="120" w:type="dxa"/>
              <w:start w:w="210" w:type="dxa"/>
              <w:end w:w="210" w:type="dxa"/>
              <w:left w:w="210" w:type="dxa"/>
              <w:right w:w="210" w:type="dxa"/>
            </w:tcMar>
            <w:shd w:val="clear" w:fill="F4F6FB"/>
          </w:tcPr>
          <w:p>
            <w:pPr>
              <w:spacing w:after="0"/>
            </w:pPr>
            <w:r>
              <w:rPr>
                <w:rFonts w:ascii="Arial" w:hAnsi="Arial" w:eastAsia="Arial"/>
                <w:b/>
                <w:i w:val="0"/>
                <w:color w:val="3B5BDB"/>
                <w:sz w:val="22"/>
              </w:rPr>
              <w:t xml:space="preserve">☐  </w:t>
            </w:r>
            <w:r>
              <w:rPr>
                <w:rFonts w:ascii="Arial" w:hAnsi="Arial" w:eastAsia="Arial"/>
                <w:b w:val="0"/>
                <w:i w:val="0"/>
                <w:color w:val="3A4253"/>
                <w:sz w:val="19"/>
              </w:rPr>
              <w:t>Avaa aina myös kyseisen oppitunnin tehtävänanto kurssisivustolta.</w:t>
            </w:r>
          </w:p>
        </w:tc>
      </w:tr>
      <w:tr>
        <w:trPr>
          <w:trHeight w:val="510" w:hRule="atLeast"/>
        </w:trPr>
        <w:tc>
          <w:tcPr>
            <w:tcW w:type="dxa" w:w="9865"/>
            <w:tcMar>
              <w:top w:w="120" w:type="dxa"/>
              <w:bottom w:w="120" w:type="dxa"/>
              <w:start w:w="210" w:type="dxa"/>
              <w:end w:w="210" w:type="dxa"/>
              <w:left w:w="210" w:type="dxa"/>
              <w:right w:w="210" w:type="dxa"/>
            </w:tcMar>
            <w:shd w:val="clear" w:fill="F4F6FB"/>
          </w:tcPr>
          <w:p>
            <w:pPr>
              <w:spacing w:after="0"/>
            </w:pPr>
            <w:r>
              <w:rPr>
                <w:rFonts w:ascii="Arial" w:hAnsi="Arial" w:eastAsia="Arial"/>
                <w:b/>
                <w:i w:val="0"/>
                <w:color w:val="3B5BDB"/>
                <w:sz w:val="22"/>
              </w:rPr>
              <w:t xml:space="preserve">☐  </w:t>
            </w:r>
            <w:r>
              <w:rPr>
                <w:rFonts w:ascii="Arial" w:hAnsi="Arial" w:eastAsia="Arial"/>
                <w:b w:val="0"/>
                <w:i w:val="0"/>
                <w:color w:val="3A4253"/>
                <w:sz w:val="19"/>
              </w:rPr>
              <w:t>Täytä vain opiskelemasi osan ajankohtainen kohta. Lisää kuvat, kaaviot ja laajat tuotokset linkkeinä tai liitteinä.</w:t>
            </w:r>
          </w:p>
        </w:tc>
      </w:tr>
      <w:tr>
        <w:trPr>
          <w:trHeight w:val="510" w:hRule="atLeast"/>
        </w:trPr>
        <w:tc>
          <w:tcPr>
            <w:tcW w:type="dxa" w:w="9865"/>
            <w:tcMar>
              <w:top w:w="120" w:type="dxa"/>
              <w:bottom w:w="120" w:type="dxa"/>
              <w:start w:w="210" w:type="dxa"/>
              <w:end w:w="210" w:type="dxa"/>
              <w:left w:w="210" w:type="dxa"/>
              <w:right w:w="210" w:type="dxa"/>
            </w:tcMar>
            <w:shd w:val="clear" w:fill="F4F6FB"/>
          </w:tcPr>
          <w:p>
            <w:pPr>
              <w:spacing w:after="0"/>
            </w:pPr>
            <w:r>
              <w:rPr>
                <w:rFonts w:ascii="Arial" w:hAnsi="Arial" w:eastAsia="Arial"/>
                <w:b/>
                <w:i w:val="0"/>
                <w:color w:val="3B5BDB"/>
                <w:sz w:val="22"/>
              </w:rPr>
              <w:t xml:space="preserve">☐  </w:t>
            </w:r>
            <w:r>
              <w:rPr>
                <w:rFonts w:ascii="Arial" w:hAnsi="Arial" w:eastAsia="Arial"/>
                <w:b w:val="0"/>
                <w:i w:val="0"/>
                <w:color w:val="3A4253"/>
                <w:sz w:val="19"/>
              </w:rPr>
              <w:t>Tallenna työ säännöllisesti omalle laitteellesi tai valitsemaasi pilvipalveluun.</w:t>
            </w:r>
          </w:p>
        </w:tc>
      </w:tr>
      <w:tr>
        <w:trPr>
          <w:trHeight w:val="510" w:hRule="atLeast"/>
        </w:trPr>
        <w:tc>
          <w:tcPr>
            <w:tcW w:type="dxa" w:w="9865"/>
            <w:tcMar>
              <w:top w:w="120" w:type="dxa"/>
              <w:bottom w:w="120" w:type="dxa"/>
              <w:start w:w="210" w:type="dxa"/>
              <w:end w:w="210" w:type="dxa"/>
              <w:left w:w="210" w:type="dxa"/>
              <w:right w:w="210" w:type="dxa"/>
            </w:tcMar>
            <w:shd w:val="clear" w:fill="F4F6FB"/>
          </w:tcPr>
          <w:p>
            <w:pPr>
              <w:spacing w:after="0"/>
            </w:pPr>
            <w:r>
              <w:rPr>
                <w:rFonts w:ascii="Arial" w:hAnsi="Arial" w:eastAsia="Arial"/>
                <w:b/>
                <w:i w:val="0"/>
                <w:color w:val="3B5BDB"/>
                <w:sz w:val="22"/>
              </w:rPr>
              <w:t xml:space="preserve">☐  </w:t>
            </w:r>
            <w:r>
              <w:rPr>
                <w:rFonts w:ascii="Arial" w:hAnsi="Arial" w:eastAsia="Arial"/>
                <w:b w:val="0"/>
                <w:i w:val="0"/>
                <w:color w:val="3A4253"/>
                <w:sz w:val="19"/>
              </w:rPr>
              <w:t>Tee osion lopputarkistus ja vie valmis työ myös PDF-muotoon.</w:t>
            </w:r>
          </w:p>
        </w:tc>
      </w:tr>
    </w:tbl>
    <w:p>
      <w:pPr>
        <w:spacing w:after="40"/>
      </w:pP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3B5BDB"/>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EEF1FE"/>
            <w:vAlign w:val="center"/>
          </w:tcPr>
          <w:p>
            <w:pPr>
              <w:spacing w:after="40"/>
            </w:pPr>
            <w:r>
              <w:rPr>
                <w:rFonts w:ascii="Arial" w:hAnsi="Arial" w:eastAsia="Arial"/>
                <w:b/>
                <w:i w:val="0"/>
                <w:color w:val="1B2336"/>
                <w:sz w:val="20"/>
              </w:rPr>
              <w:t>Liiku Wordissa otsikoiden avulla</w:t>
            </w:r>
          </w:p>
          <w:p>
            <w:pPr>
              <w:spacing w:after="0" w:line="276" w:lineRule="auto"/>
            </w:pPr>
            <w:r>
              <w:rPr>
                <w:rFonts w:ascii="Arial" w:hAnsi="Arial" w:eastAsia="Arial"/>
                <w:b w:val="0"/>
                <w:i w:val="0"/>
                <w:color w:val="3A4253"/>
                <w:sz w:val="19"/>
              </w:rPr>
              <w:t>Valitse Näytä → Siirtymisruutu. Otsikkoluettelosta pääset suoraan haluamaasi moduuliin ja tehtävään.</w:t>
            </w:r>
          </w:p>
        </w:tc>
      </w:tr>
    </w:tbl>
    <w:p>
      <w:pPr>
        <w:spacing w:after="40"/>
      </w:pPr>
    </w:p>
    <w:p>
      <w:pPr>
        <w:sectPr>
          <w:headerReference w:type="default" r:id="rId9"/>
          <w:footerReference w:type="default" r:id="rId10"/>
          <w:pgSz w:w="11906" w:h="16838"/>
          <w:pgMar w:top="1020" w:right="1020" w:bottom="1020" w:left="1020" w:header="510" w:footer="567" w:gutter="0"/>
          <w:cols w:space="720"/>
          <w:titlePg/>
          <w:docGrid w:linePitch="360"/>
        </w:sectPr>
      </w:pPr>
    </w:p>
    <w:p>
      <w:pPr>
        <w:keepNext/>
        <w:pageBreakBefore w:val="0"/>
        <w:spacing w:before="0" w:after="80"/>
      </w:pPr>
      <w:r>
        <w:rPr>
          <w:rFonts w:ascii="Arial" w:hAnsi="Arial" w:eastAsia="Arial"/>
          <w:b/>
          <w:i w:val="0"/>
          <w:color w:val="3B5BDB"/>
          <w:sz w:val="17"/>
        </w:rPr>
        <w:t>OSA 1 · TEORIA · TUNTI 3</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Todistusaineisto 1</w:t>
      </w:r>
    </w:p>
    <w:p>
      <w:pPr>
        <w:keepNext w:val="0"/>
        <w:spacing w:before="0" w:after="140" w:line="276" w:lineRule="auto"/>
      </w:pPr>
      <w:r>
        <w:rPr>
          <w:rFonts w:ascii="Arial" w:hAnsi="Arial" w:eastAsia="Arial"/>
          <w:b w:val="0"/>
          <w:i w:val="0"/>
          <w:color w:val="3A4253"/>
          <w:sz w:val="21"/>
        </w:rPr>
        <w:t>Tee kokeet tunnilla 3. Säilytä tarkat syötteet ja tulokset, jotta voit palata niihin Teoria-osion lopputyössä.</w:t>
      </w:r>
    </w:p>
    <w:p>
      <w:pPr>
        <w:pStyle w:val="Heading2"/>
        <w:keepNext/>
        <w:spacing w:before="240" w:after="100"/>
      </w:pPr>
      <w:r>
        <w:rPr>
          <w:rFonts w:ascii="Georgia" w:hAnsi="Georgia" w:eastAsia="Georgia"/>
          <w:b/>
          <w:i w:val="0"/>
          <w:color w:val="3B5BDB"/>
          <w:sz w:val="31"/>
        </w:rPr>
        <w:t>Koe A: Seuraavan sanan ennustaminen</w:t>
      </w:r>
    </w:p>
    <w:p>
      <w:pPr>
        <w:keepNext/>
        <w:spacing w:before="120" w:after="60"/>
      </w:pPr>
      <w:r>
        <w:rPr>
          <w:rFonts w:ascii="Arial" w:hAnsi="Arial" w:eastAsia="Arial"/>
          <w:b/>
          <w:i w:val="0"/>
          <w:color w:val="1B2336"/>
          <w:sz w:val="21"/>
        </w:rPr>
        <w:t>Kirjoita tarkka syöte.</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24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Tulos 1</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0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Tulos 2</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0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Tulos 3</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0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3B5BDB"/>
          <w:sz w:val="17"/>
        </w:rPr>
        <w:t>TODISTUSAINEISTO 1 · JATKUU</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Sama kysymys, eri vastaus</w:t>
      </w:r>
    </w:p>
    <w:p>
      <w:pPr>
        <w:keepNext w:val="0"/>
        <w:spacing w:before="0" w:after="140" w:line="276" w:lineRule="auto"/>
      </w:pPr>
      <w:r>
        <w:rPr>
          <w:rFonts w:ascii="Arial" w:hAnsi="Arial" w:eastAsia="Arial"/>
          <w:b w:val="0"/>
          <w:i w:val="0"/>
          <w:color w:val="3A4253"/>
          <w:sz w:val="21"/>
        </w:rPr>
        <w:t>Toista sama kysymys ja vertaa vastauksia keskenään.</w:t>
      </w:r>
    </w:p>
    <w:p>
      <w:pPr>
        <w:pStyle w:val="Heading2"/>
        <w:keepNext/>
        <w:spacing w:before="200" w:after="100"/>
      </w:pPr>
      <w:r>
        <w:rPr>
          <w:rFonts w:ascii="Georgia" w:hAnsi="Georgia" w:eastAsia="Georgia"/>
          <w:b/>
          <w:i w:val="0"/>
          <w:color w:val="3B5BDB"/>
          <w:sz w:val="31"/>
        </w:rPr>
        <w:t>Koe B: Sama kysymys, eri vastaus</w:t>
      </w:r>
    </w:p>
    <w:p>
      <w:pPr>
        <w:keepNext/>
        <w:spacing w:before="120" w:after="60"/>
      </w:pPr>
      <w:r>
        <w:rPr>
          <w:rFonts w:ascii="Arial" w:hAnsi="Arial" w:eastAsia="Arial"/>
          <w:b/>
          <w:i w:val="0"/>
          <w:color w:val="1B2336"/>
          <w:sz w:val="21"/>
        </w:rPr>
        <w:t>Kirjoita tarkka kysymys.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0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Vastaus 1</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24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Vastaus 2</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24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Vertaa vastauksia. Mitä eroja huomasit?</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36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3B5BDB"/>
          <w:sz w:val="17"/>
        </w:rPr>
        <w:t>TODISTUSAINEISTO 1 · JATKUU</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Vakuuttava vai oikea?</w:t>
      </w:r>
    </w:p>
    <w:p>
      <w:pPr>
        <w:keepNext w:val="0"/>
        <w:spacing w:before="0" w:after="140" w:line="276" w:lineRule="auto"/>
      </w:pPr>
      <w:r>
        <w:rPr>
          <w:rFonts w:ascii="Arial" w:hAnsi="Arial" w:eastAsia="Arial"/>
          <w:b w:val="0"/>
          <w:i w:val="0"/>
          <w:color w:val="3A4253"/>
          <w:sz w:val="21"/>
        </w:rPr>
        <w:t>Tarkista mallin vastaus luotettavasta lähteestä ja tee oma analyysisi.</w:t>
      </w:r>
    </w:p>
    <w:p>
      <w:pPr>
        <w:keepNext/>
        <w:spacing w:before="120" w:after="60"/>
      </w:pPr>
      <w:r>
        <w:rPr>
          <w:rFonts w:ascii="Arial" w:hAnsi="Arial" w:eastAsia="Arial"/>
          <w:b/>
          <w:i w:val="0"/>
          <w:color w:val="1B2336"/>
          <w:sz w:val="21"/>
        </w:rPr>
        <w:t>Kirjoita tarkistettava kysymys ja mallin vastaus.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215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Nimeä luotettava lähde ja kirjoita tarkistettu vastaus.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81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Mitä havainto kertoo kielimallin luotettavuudesta?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58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3B5BDB"/>
          <w:sz w:val="17"/>
        </w:rPr>
        <w:t>TODISTUSAINEISTO 1 · JATKUU</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Oma analyysi</w:t>
      </w:r>
    </w:p>
    <w:p>
      <w:pPr>
        <w:keepNext w:val="0"/>
        <w:spacing w:before="0" w:after="140" w:line="276" w:lineRule="auto"/>
      </w:pPr>
      <w:r>
        <w:rPr>
          <w:rFonts w:ascii="Arial" w:hAnsi="Arial" w:eastAsia="Arial"/>
          <w:b w:val="0"/>
          <w:i w:val="0"/>
          <w:color w:val="3A4253"/>
          <w:sz w:val="21"/>
        </w:rPr>
        <w:t>Kokoa kokeiden havainnot yhdeksi perustelluksi selitykseksi.</w:t>
      </w:r>
    </w:p>
    <w:p>
      <w:pPr>
        <w:pStyle w:val="Heading2"/>
        <w:keepNext/>
        <w:spacing w:before="240" w:after="100"/>
      </w:pPr>
      <w:r>
        <w:rPr>
          <w:rFonts w:ascii="Georgia" w:hAnsi="Georgia" w:eastAsia="Georgia"/>
          <w:b/>
          <w:i w:val="0"/>
          <w:color w:val="3B5BDB"/>
          <w:sz w:val="31"/>
        </w:rPr>
        <w:t>Oma analyysi, noin 300 sanaa</w:t>
      </w:r>
    </w:p>
    <w:p>
      <w:pPr>
        <w:keepNext w:val="0"/>
        <w:spacing w:before="0" w:after="100" w:line="276" w:lineRule="auto"/>
      </w:pPr>
      <w:r>
        <w:rPr>
          <w:rFonts w:ascii="Arial" w:hAnsi="Arial" w:eastAsia="Arial"/>
          <w:b w:val="0"/>
          <w:i w:val="0"/>
          <w:color w:val="3A4253"/>
          <w:sz w:val="21"/>
        </w:rPr>
        <w:t>Selitä, miten kielimalli tuottaa tekstiä. Kerro, mitä tarkoittaa, että malli ennustaa eikä tiedä, ja kuvaa tilanne, jossa tästä voi syntyä ongelma. Käytä käsitteitä token, seuraavan tokenin ennustaminen, lämpötila tai epädeterminismi ja hallusinaatio.</w:t>
      </w:r>
    </w:p>
    <w:p>
      <w:pPr>
        <w:keepNext/>
        <w:spacing w:before="120" w:after="60"/>
      </w:pPr>
      <w:r>
        <w:rPr>
          <w:rFonts w:ascii="Arial" w:hAnsi="Arial" w:eastAsia="Arial"/>
          <w:b/>
          <w:i w:val="0"/>
          <w:color w:val="1B2336"/>
          <w:sz w:val="21"/>
        </w:rPr>
        <w:t>Kirjoita analyysi.</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3855"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3B5BDB"/>
          <w:sz w:val="17"/>
        </w:rPr>
        <w:t>OSA 1 · TEORIA · TUNTI 5</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Todistusaineisto 2</w:t>
      </w:r>
    </w:p>
    <w:p>
      <w:pPr>
        <w:keepNext w:val="0"/>
        <w:spacing w:before="0" w:after="140" w:line="276" w:lineRule="auto"/>
      </w:pPr>
      <w:r>
        <w:rPr>
          <w:rFonts w:ascii="Arial" w:hAnsi="Arial" w:eastAsia="Arial"/>
          <w:b w:val="0"/>
          <w:i w:val="0"/>
          <w:color w:val="3A4253"/>
          <w:sz w:val="21"/>
        </w:rPr>
        <w:t>Tee koe tunnilla 5. Osoita, miten rajaus voi kadota kontekstista ja miten käyttäjä palauttaa sen.</w:t>
      </w:r>
    </w:p>
    <w:p>
      <w:pPr>
        <w:keepNext/>
        <w:spacing w:before="120" w:after="60"/>
      </w:pPr>
      <w:r>
        <w:rPr>
          <w:rFonts w:ascii="Arial" w:hAnsi="Arial" w:eastAsia="Arial"/>
          <w:b/>
          <w:i w:val="0"/>
          <w:color w:val="1B2336"/>
          <w:sz w:val="21"/>
        </w:rPr>
        <w:t>Kirjoita alkuperäinen rajaus kokonaisuudessaan.</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81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Millä kysymyksellä testasit rajauksen muistamista?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24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Kirjoita vastaus ennen rajauksen palauttamista.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70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Kuvaa, milloin ja miten rajaus katosi.</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41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Kirjoita toistettu rajaus ja sen jälkeinen vastaus.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215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pageBreakBefore/>
        <w:spacing w:before="0" w:after="80"/>
      </w:pPr>
      <w:r>
        <w:rPr>
          <w:rFonts w:ascii="Arial" w:hAnsi="Arial" w:eastAsia="Arial"/>
          <w:b/>
          <w:i w:val="0"/>
          <w:color w:val="3B5BDB"/>
          <w:sz w:val="17"/>
        </w:rPr>
        <w:t>TODISTUSAINEISTO 2 · JATKUU</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Oma tapausesimerkki</w:t>
      </w:r>
    </w:p>
    <w:p>
      <w:pPr>
        <w:keepNext w:val="0"/>
        <w:spacing w:before="0" w:after="140" w:line="276" w:lineRule="auto"/>
      </w:pPr>
      <w:r>
        <w:rPr>
          <w:rFonts w:ascii="Arial" w:hAnsi="Arial" w:eastAsia="Arial"/>
          <w:b w:val="0"/>
          <w:i w:val="0"/>
          <w:color w:val="3A4253"/>
          <w:sz w:val="21"/>
        </w:rPr>
        <w:t>Tarkastele kontekstin rajoja yhden käytännön tilanteen kautta.</w:t>
      </w:r>
    </w:p>
    <w:p>
      <w:pPr>
        <w:pStyle w:val="Heading2"/>
        <w:keepNext/>
        <w:spacing w:before="240" w:after="100"/>
      </w:pPr>
      <w:r>
        <w:rPr>
          <w:rFonts w:ascii="Georgia" w:hAnsi="Georgia" w:eastAsia="Georgia"/>
          <w:b/>
          <w:i w:val="0"/>
          <w:color w:val="3B5BDB"/>
          <w:sz w:val="31"/>
        </w:rPr>
        <w:t>Oma tapausesimerkki, noin 300 sanaa</w:t>
      </w:r>
    </w:p>
    <w:p>
      <w:pPr>
        <w:keepNext w:val="0"/>
        <w:spacing w:before="0" w:after="100" w:line="276" w:lineRule="auto"/>
      </w:pPr>
      <w:r>
        <w:rPr>
          <w:rFonts w:ascii="Arial" w:hAnsi="Arial" w:eastAsia="Arial"/>
          <w:b w:val="0"/>
          <w:i w:val="0"/>
          <w:color w:val="3A4253"/>
          <w:sz w:val="21"/>
        </w:rPr>
        <w:t>Kuvaa tilanne, jossa olennainen tieto unohtui. Selitä, miksi näin kävi, mitä siitä seurasi ja miten käyttäjä voi ehkäistä ongelman. Käytä käsitteitä konteksti-ikkuna, FIFO-periaate, ankkurointi, pilkkominen ja dokumentointi.</w:t>
      </w:r>
    </w:p>
    <w:p>
      <w:pPr>
        <w:keepNext/>
        <w:spacing w:before="120" w:after="60"/>
      </w:pPr>
      <w:r>
        <w:rPr>
          <w:rFonts w:ascii="Arial" w:hAnsi="Arial" w:eastAsia="Arial"/>
          <w:b/>
          <w:i w:val="0"/>
          <w:color w:val="1B2336"/>
          <w:sz w:val="21"/>
        </w:rPr>
        <w:t>Kirjoita tapausesimerkki.</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311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3B5BDB"/>
          <w:sz w:val="17"/>
        </w:rPr>
        <w:t>OSA 1 · TEORIA · TUNTI 7</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Todistusaineisto 3</w:t>
      </w:r>
    </w:p>
    <w:p>
      <w:pPr>
        <w:keepNext w:val="0"/>
        <w:spacing w:before="0" w:after="140" w:line="276" w:lineRule="auto"/>
      </w:pPr>
      <w:r>
        <w:rPr>
          <w:rFonts w:ascii="Arial" w:hAnsi="Arial" w:eastAsia="Arial"/>
          <w:b w:val="0"/>
          <w:i w:val="0"/>
          <w:color w:val="3A4253"/>
          <w:sz w:val="21"/>
        </w:rPr>
        <w:t>Arvioi tunnilla 7 sekä kielimallin väite että petoksia tunnistavan luokittelumallin tulokset.</w:t>
      </w:r>
    </w:p>
    <w:p>
      <w:pPr>
        <w:pStyle w:val="Heading2"/>
        <w:keepNext/>
        <w:spacing w:before="140" w:after="100"/>
      </w:pPr>
      <w:r>
        <w:rPr>
          <w:rFonts w:ascii="Georgia" w:hAnsi="Georgia" w:eastAsia="Georgia"/>
          <w:b/>
          <w:i w:val="0"/>
          <w:color w:val="3B5BDB"/>
          <w:sz w:val="31"/>
        </w:rPr>
        <w:t>Kielimallin väitteen tarkistus</w:t>
      </w:r>
    </w:p>
    <w:p>
      <w:pPr>
        <w:keepNext/>
        <w:spacing w:before="120" w:after="60"/>
      </w:pPr>
      <w:r>
        <w:rPr>
          <w:rFonts w:ascii="Arial" w:hAnsi="Arial" w:eastAsia="Arial"/>
          <w:b/>
          <w:i w:val="0"/>
          <w:color w:val="1B2336"/>
          <w:sz w:val="21"/>
        </w:rPr>
        <w:t>Kirjaa tarkistettava väite ja mallin vastaus.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92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Nimeä riippumaton lähde ja kirjaa, mitä se osoittaa.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70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Tee johtopäätös: vahvistuiko väite, kumoutuiko se vai jäikö se epävarmaksi?</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70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3B5BDB"/>
          <w:sz w:val="17"/>
        </w:rPr>
        <w:t>TODISTUSAINEISTO 3 · JATKUU</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Luokittelumallin arvio</w:t>
      </w:r>
    </w:p>
    <w:p>
      <w:pPr>
        <w:keepNext w:val="0"/>
        <w:spacing w:before="0" w:after="140" w:line="276" w:lineRule="auto"/>
      </w:pPr>
      <w:r>
        <w:rPr>
          <w:rFonts w:ascii="Arial" w:hAnsi="Arial" w:eastAsia="Arial"/>
          <w:b w:val="0"/>
          <w:i w:val="0"/>
          <w:color w:val="3A4253"/>
          <w:sz w:val="21"/>
        </w:rPr>
        <w:t>Petosmalli arvioi 1 000 maksua. Todellisia petoksia oli 10. Malli löysi niistä 8 ja pysäytti lisäksi 42 tavallista maksua.</w:t>
      </w:r>
    </w:p>
    <w:p>
      <w:pPr>
        <w:keepNext/>
        <w:spacing w:before="120" w:after="60"/>
      </w:pPr>
      <w:r>
        <w:rPr>
          <w:rFonts w:ascii="Arial" w:hAnsi="Arial" w:eastAsia="Arial"/>
          <w:b/>
          <w:i w:val="0"/>
          <w:color w:val="1B2336"/>
          <w:sz w:val="21"/>
        </w:rPr>
        <w:t>Kirjaa väärät positiiviset ja väärät negatiiviset sekä selitä niiden käytännön seuraukset.</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249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Laske tai tulkitse kokonaistarkkuus, osumatarkkuus ja kattavuus. Mitä kukin mittari kertoo — ja mitä se ei kerro?</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362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3B5BDB"/>
          <w:sz w:val="17"/>
        </w:rPr>
        <w:t>TODISTUSAINEISTO 3 · JATKUU</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Oma tarkistuskäytäntö</w:t>
      </w:r>
    </w:p>
    <w:p>
      <w:pPr>
        <w:keepNext w:val="0"/>
        <w:spacing w:before="0" w:after="140" w:line="276" w:lineRule="auto"/>
      </w:pPr>
      <w:r>
        <w:rPr>
          <w:rFonts w:ascii="Arial" w:hAnsi="Arial" w:eastAsia="Arial"/>
          <w:b w:val="0"/>
          <w:i w:val="0"/>
          <w:color w:val="3A4253"/>
          <w:sz w:val="21"/>
        </w:rPr>
        <w:t>Kirjoita 6–8 vaihetta, joilla tarkistat tekoälytuloksen. Aloita jokainen vaihe toimintaverbillä.</w:t>
      </w:r>
    </w:p>
    <w:p>
      <w:pPr>
        <w:keepNext/>
        <w:spacing w:before="120" w:after="60"/>
      </w:pPr>
      <w:r>
        <w:rPr>
          <w:rFonts w:ascii="Arial" w:hAnsi="Arial" w:eastAsia="Arial"/>
          <w:b/>
          <w:i w:val="0"/>
          <w:color w:val="1B2336"/>
          <w:sz w:val="21"/>
        </w:rPr>
        <w:t>Kirjoita 6–8 vaihetta.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65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3B5BDB"/>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EEF1FE"/>
            <w:vAlign w:val="center"/>
          </w:tcPr>
          <w:p>
            <w:pPr>
              <w:spacing w:after="40"/>
            </w:pPr>
            <w:r>
              <w:rPr>
                <w:rFonts w:ascii="Arial" w:hAnsi="Arial" w:eastAsia="Arial"/>
                <w:b/>
                <w:i w:val="0"/>
                <w:color w:val="1B2336"/>
                <w:sz w:val="20"/>
              </w:rPr>
              <w:t>Pidä tarkistuskäytäntö käytännöllisenä</w:t>
            </w:r>
          </w:p>
          <w:p>
            <w:pPr>
              <w:spacing w:after="0" w:line="276" w:lineRule="auto"/>
            </w:pPr>
            <w:r>
              <w:rPr>
                <w:rFonts w:ascii="Arial" w:hAnsi="Arial" w:eastAsia="Arial"/>
                <w:b w:val="0"/>
                <w:i w:val="0"/>
                <w:color w:val="3A4253"/>
                <w:sz w:val="19"/>
              </w:rPr>
              <w:t>Esimerkiksi: tunnista tehtävä ja virhetyyppi, lukitse odotus, etsi alkuperäinen lähde, vertaa tietoja ja mittareita, arvioi seuraus, merkitse epävarmuus ja kirjaa ihmisen tarkistus.</w:t>
            </w:r>
          </w:p>
        </w:tc>
      </w:tr>
    </w:tbl>
    <w:p>
      <w:pPr>
        <w:spacing w:after="40"/>
      </w:pPr>
    </w:p>
    <w:p>
      <w:r>
        <w:br w:type="page"/>
      </w:r>
    </w:p>
    <w:p>
      <w:pPr>
        <w:keepNext/>
        <w:pageBreakBefore w:val="0"/>
        <w:spacing w:before="0" w:after="80"/>
      </w:pPr>
      <w:r>
        <w:rPr>
          <w:rFonts w:ascii="Arial" w:hAnsi="Arial" w:eastAsia="Arial"/>
          <w:b/>
          <w:i w:val="0"/>
          <w:color w:val="3B5BDB"/>
          <w:sz w:val="17"/>
        </w:rPr>
        <w:t>OSA 1 · TEORIA · LOPPUTYÖ</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Teoria-osion lopputyö</w:t>
      </w:r>
    </w:p>
    <w:p>
      <w:pPr>
        <w:keepNext w:val="0"/>
        <w:spacing w:before="0" w:after="140" w:line="276" w:lineRule="auto"/>
      </w:pPr>
      <w:r>
        <w:rPr>
          <w:rFonts w:ascii="Arial" w:hAnsi="Arial" w:eastAsia="Arial"/>
          <w:b w:val="0"/>
          <w:i w:val="0"/>
          <w:color w:val="3A4253"/>
          <w:sz w:val="21"/>
        </w:rPr>
        <w:t>Valitse kirjallinen tai visuaalis-suullinen suoritustapa. Käytä kaikkia kolmea todistusaineistoa.</w:t>
      </w:r>
    </w:p>
    <w:p>
      <w:pPr>
        <w:pStyle w:val="Heading2"/>
        <w:keepNext/>
        <w:spacing w:before="160" w:after="60"/>
      </w:pPr>
      <w:r>
        <w:rPr>
          <w:rFonts w:ascii="Arial" w:hAnsi="Arial" w:eastAsia="Arial"/>
          <w:b/>
          <w:i w:val="0"/>
          <w:color w:val="3B5BDB"/>
          <w:sz w:val="22"/>
        </w:rPr>
        <w:t>Valitse suoritustapa</w:t>
      </w:r>
    </w:p>
    <w:tbl>
      <w:tblPr>
        <w:tblW w:type="dxa" w:w="9865"/>
        <w:tblLayout w:type="fixed"/>
        <w:tblLook w:firstColumn="1" w:firstRow="1" w:lastColumn="0" w:lastRow="0" w:noHBand="0" w:noVBand="1" w:val="04A0"/>
        <w:tblInd w:type="dxa" w:w="210"/>
        <w:tblBorders>
          <w:top w:val="single" w:sz="4" w:color="D8DEEC"/>
          <w:bottom w:val="single" w:sz="4" w:color="D8DEEC"/>
          <w:left w:val="single" w:sz="12" w:color="3B5BDB"/>
          <w:right w:val="single" w:sz="4" w:color="D8DEEC"/>
          <w:insideH w:val="single" w:sz="4" w:color="D8DEEC"/>
          <w:insideV w:val="single" w:sz="4" w:color="D8DEEC"/>
        </w:tblBorders>
      </w:tblPr>
      <w:tblGrid>
        <w:gridCol w:w="9865"/>
      </w:tblGrid>
      <w:tr>
        <w:trPr>
          <w:trHeight w:val="510" w:hRule="atLeast"/>
        </w:trPr>
        <w:tc>
          <w:tcPr>
            <w:tcW w:type="dxa" w:w="9865"/>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3B5BDB"/>
                <w:sz w:val="22"/>
              </w:rPr>
              <w:t xml:space="preserve">☐  </w:t>
            </w:r>
            <w:r>
              <w:rPr>
                <w:rFonts w:ascii="Arial" w:hAnsi="Arial" w:eastAsia="Arial"/>
                <w:b w:val="0"/>
                <w:i w:val="0"/>
                <w:color w:val="3A4253"/>
                <w:sz w:val="19"/>
              </w:rPr>
              <w:t>Kirjallinen asiantuntijalausunto, 500–700 sanaa</w:t>
            </w:r>
          </w:p>
        </w:tc>
      </w:tr>
      <w:tr>
        <w:trPr>
          <w:trHeight w:val="510" w:hRule="atLeast"/>
        </w:trPr>
        <w:tc>
          <w:tcPr>
            <w:tcW w:type="dxa" w:w="9865"/>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3B5BDB"/>
                <w:sz w:val="22"/>
              </w:rPr>
              <w:t xml:space="preserve">☐  </w:t>
            </w:r>
            <w:r>
              <w:rPr>
                <w:rFonts w:ascii="Arial" w:hAnsi="Arial" w:eastAsia="Arial"/>
                <w:b w:val="0"/>
                <w:i w:val="0"/>
                <w:color w:val="3A4253"/>
                <w:sz w:val="19"/>
              </w:rPr>
              <w:t>Tilannekartta ja päätöspuu sekä 5–8 minuutin suullinen esitys</w:t>
            </w:r>
          </w:p>
        </w:tc>
      </w:tr>
    </w:tbl>
    <w:p>
      <w:pPr>
        <w:spacing w:after="40"/>
      </w:pPr>
    </w:p>
    <w:p>
      <w:pPr>
        <w:pStyle w:val="Heading2"/>
        <w:keepNext/>
        <w:spacing w:before="160" w:after="60"/>
      </w:pPr>
      <w:r>
        <w:rPr>
          <w:rFonts w:ascii="Arial" w:hAnsi="Arial" w:eastAsia="Arial"/>
          <w:b/>
          <w:i w:val="0"/>
          <w:color w:val="3B5BDB"/>
          <w:sz w:val="22"/>
        </w:rPr>
        <w:t>Valitse skenaario</w:t>
      </w:r>
    </w:p>
    <w:tbl>
      <w:tblPr>
        <w:tblW w:type="dxa" w:w="9865"/>
        <w:tblLayout w:type="fixed"/>
        <w:tblLook w:firstColumn="1" w:firstRow="1" w:lastColumn="0" w:lastRow="0" w:noHBand="0" w:noVBand="1" w:val="04A0"/>
        <w:tblInd w:type="dxa" w:w="210"/>
        <w:tblBorders>
          <w:top w:val="single" w:sz="4" w:color="D8DEEC"/>
          <w:bottom w:val="single" w:sz="4" w:color="D8DEEC"/>
          <w:left w:val="single" w:sz="12" w:color="3B5BDB"/>
          <w:right w:val="single" w:sz="4" w:color="D8DEEC"/>
          <w:insideH w:val="single" w:sz="4" w:color="D8DEEC"/>
          <w:insideV w:val="single" w:sz="4" w:color="D8DEEC"/>
        </w:tblBorders>
      </w:tblPr>
      <w:tblGrid>
        <w:gridCol w:w="9865"/>
      </w:tblGrid>
      <w:tr>
        <w:trPr>
          <w:trHeight w:val="510" w:hRule="atLeast"/>
        </w:trPr>
        <w:tc>
          <w:tcPr>
            <w:tcW w:type="dxa" w:w="9865"/>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3B5BDB"/>
                <w:sz w:val="22"/>
              </w:rPr>
              <w:t xml:space="preserve">☐  </w:t>
            </w:r>
            <w:r>
              <w:rPr>
                <w:rFonts w:ascii="Arial" w:hAnsi="Arial" w:eastAsia="Arial"/>
                <w:b w:val="0"/>
                <w:i w:val="0"/>
                <w:color w:val="3A4253"/>
                <w:sz w:val="19"/>
              </w:rPr>
              <w:t>Asiakaspalvelu ja tietovuoto</w:t>
            </w:r>
          </w:p>
        </w:tc>
      </w:tr>
      <w:tr>
        <w:trPr>
          <w:trHeight w:val="510" w:hRule="atLeast"/>
        </w:trPr>
        <w:tc>
          <w:tcPr>
            <w:tcW w:type="dxa" w:w="9865"/>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3B5BDB"/>
                <w:sz w:val="22"/>
              </w:rPr>
              <w:t xml:space="preserve">☐  </w:t>
            </w:r>
            <w:r>
              <w:rPr>
                <w:rFonts w:ascii="Arial" w:hAnsi="Arial" w:eastAsia="Arial"/>
                <w:b w:val="0"/>
                <w:i w:val="0"/>
                <w:color w:val="3A4253"/>
                <w:sz w:val="19"/>
              </w:rPr>
              <w:t>Rekrytointialgoritmi ja syrjintä</w:t>
            </w:r>
          </w:p>
        </w:tc>
      </w:tr>
      <w:tr>
        <w:trPr>
          <w:trHeight w:val="510" w:hRule="atLeast"/>
        </w:trPr>
        <w:tc>
          <w:tcPr>
            <w:tcW w:type="dxa" w:w="9865"/>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3B5BDB"/>
                <w:sz w:val="22"/>
              </w:rPr>
              <w:t xml:space="preserve">☐  </w:t>
            </w:r>
            <w:r>
              <w:rPr>
                <w:rFonts w:ascii="Arial" w:hAnsi="Arial" w:eastAsia="Arial"/>
                <w:b w:val="0"/>
                <w:i w:val="0"/>
                <w:color w:val="3A4253"/>
                <w:sz w:val="19"/>
              </w:rPr>
              <w:t>Markkinointisisältö ja tekijänoikeudet</w:t>
            </w:r>
          </w:p>
        </w:tc>
      </w:tr>
    </w:tbl>
    <w:p>
      <w:pPr>
        <w:spacing w:after="40"/>
      </w:pP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3B5BDB"/>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EEF1FE"/>
            <w:vAlign w:val="center"/>
          </w:tcPr>
          <w:p>
            <w:pPr>
              <w:spacing w:after="40"/>
            </w:pPr>
            <w:r>
              <w:rPr>
                <w:rFonts w:ascii="Arial" w:hAnsi="Arial" w:eastAsia="Arial"/>
                <w:b/>
                <w:i w:val="0"/>
                <w:color w:val="1B2336"/>
                <w:sz w:val="20"/>
              </w:rPr>
              <w:t>Rajaa lähdetyö</w:t>
            </w:r>
          </w:p>
          <w:p>
            <w:pPr>
              <w:spacing w:after="0" w:line="276" w:lineRule="auto"/>
            </w:pPr>
            <w:r>
              <w:rPr>
                <w:rFonts w:ascii="Arial" w:hAnsi="Arial" w:eastAsia="Arial"/>
                <w:b w:val="0"/>
                <w:i w:val="0"/>
                <w:color w:val="3A4253"/>
                <w:sz w:val="19"/>
              </w:rPr>
              <w:t>Käytä tunnilla 8 arvioimiasi lähteitä. Jos jokin työn keskeinen väite ei selviä niistä, tee tunnilla 9 enintään yksi uusi lähdetarkistus.</w:t>
            </w:r>
          </w:p>
        </w:tc>
      </w:tr>
    </w:tbl>
    <w:p>
      <w:pPr>
        <w:spacing w:after="40"/>
      </w:pPr>
    </w:p>
    <w:p>
      <w:pPr>
        <w:keepNext/>
        <w:spacing w:before="120" w:after="60"/>
      </w:pPr>
      <w:r>
        <w:rPr>
          <w:rFonts w:ascii="Arial" w:hAnsi="Arial" w:eastAsia="Arial"/>
          <w:b/>
          <w:i w:val="0"/>
          <w:color w:val="1B2336"/>
          <w:sz w:val="21"/>
        </w:rPr>
        <w:t>Kirjaa keskeiset riskit ja käsitteet.</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81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Nimeä käyttämäsi todistusaineistot ja tunnilla 8 arvioidut lähteet. Kirjaa, mitä väitettä kukin lähde tukee.</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70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Liitä tarkka prompti tai keskusteluloki.</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36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 tai lisää linkki tai liite.</w:t>
            </w:r>
          </w:p>
        </w:tc>
      </w:tr>
    </w:tbl>
    <w:p>
      <w:pPr>
        <w:spacing w:after="20"/>
      </w:pPr>
    </w:p>
    <w:p>
      <w:pPr>
        <w:keepNext/>
        <w:pageBreakBefore/>
        <w:spacing w:before="0" w:after="80"/>
      </w:pPr>
      <w:r>
        <w:rPr>
          <w:rFonts w:ascii="Arial" w:hAnsi="Arial" w:eastAsia="Arial"/>
          <w:b/>
          <w:i w:val="0"/>
          <w:color w:val="3B5BDB"/>
          <w:sz w:val="17"/>
        </w:rPr>
        <w:t>TEORIA-OSION LOPPUTYÖ · JATKUU</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Työn neljä osaa</w:t>
      </w:r>
    </w:p>
    <w:p>
      <w:pPr>
        <w:keepNext w:val="0"/>
        <w:spacing w:before="0" w:after="140" w:line="276" w:lineRule="auto"/>
      </w:pPr>
      <w:r>
        <w:rPr>
          <w:rFonts w:ascii="Arial" w:hAnsi="Arial" w:eastAsia="Arial"/>
          <w:b w:val="0"/>
          <w:i w:val="0"/>
          <w:color w:val="3A4253"/>
          <w:sz w:val="21"/>
        </w:rPr>
        <w:t>Jäsennä valitsemasi suoritustapa näiden neljän kysymyksen avulla.</w:t>
      </w:r>
    </w:p>
    <w:p>
      <w:pPr>
        <w:keepNext/>
        <w:spacing w:before="120" w:after="60"/>
      </w:pPr>
      <w:r>
        <w:rPr>
          <w:rFonts w:ascii="Arial" w:hAnsi="Arial" w:eastAsia="Arial"/>
          <w:b/>
          <w:i w:val="0"/>
          <w:color w:val="1B2336"/>
          <w:sz w:val="21"/>
        </w:rPr>
        <w:t>1. Mitä tapahtui? Kuvaa tilanne neutraalisti.</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36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2. Miksi se tapahtui? Selitä syyt kurssin käsitteillä.</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58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3. Miten tilanne pitäisi hoitaa? Ehdota konkreettiset toimenpiteet.</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70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4. Miten ammatillinen ja käytännön vastuu jakautuvat? Kerro, kuka vastaa mistä ja miksi.</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58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3B5BDB"/>
          <w:sz w:val="17"/>
        </w:rPr>
        <w:t>TEORIA-OSION LOPPUTYÖ · TUOTOS</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Palautettava työ</w:t>
      </w:r>
    </w:p>
    <w:p>
      <w:pPr>
        <w:keepNext w:val="0"/>
        <w:spacing w:before="0" w:after="140" w:line="276" w:lineRule="auto"/>
      </w:pPr>
      <w:r>
        <w:rPr>
          <w:rFonts w:ascii="Arial" w:hAnsi="Arial" w:eastAsia="Arial"/>
          <w:b w:val="0"/>
          <w:i w:val="0"/>
          <w:color w:val="3A4253"/>
          <w:sz w:val="21"/>
        </w:rPr>
        <w:t>Täytä valitsemaasi suoritustapaan kuuluvat kohdat ja säilytä myös työprosessisi näyttö.</w:t>
      </w:r>
    </w:p>
    <w:p>
      <w:pPr>
        <w:pStyle w:val="Heading2"/>
        <w:keepNext/>
        <w:spacing w:before="240" w:after="100"/>
      </w:pPr>
      <w:r>
        <w:rPr>
          <w:rFonts w:ascii="Georgia" w:hAnsi="Georgia" w:eastAsia="Georgia"/>
          <w:b/>
          <w:i w:val="0"/>
          <w:color w:val="3B5BDB"/>
          <w:sz w:val="31"/>
        </w:rPr>
        <w:t>Kirjallinen suoritustapa</w:t>
      </w:r>
    </w:p>
    <w:p>
      <w:pPr>
        <w:keepNext/>
        <w:spacing w:before="120" w:after="60"/>
      </w:pPr>
      <w:r>
        <w:rPr>
          <w:rFonts w:ascii="Arial" w:hAnsi="Arial" w:eastAsia="Arial"/>
          <w:b/>
          <w:i w:val="0"/>
          <w:color w:val="1B2336"/>
          <w:sz w:val="21"/>
        </w:rPr>
        <w:t>Lisää luonnos ja valmis asiantuntijalausunto linkkeinä tai liitteinä.</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24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Lisää linkit tai liitteet.</w:t>
            </w:r>
          </w:p>
        </w:tc>
      </w:tr>
    </w:tbl>
    <w:p>
      <w:pPr>
        <w:spacing w:after="20"/>
      </w:pPr>
    </w:p>
    <w:p>
      <w:pPr>
        <w:pStyle w:val="Heading2"/>
        <w:keepNext/>
        <w:spacing w:before="240" w:after="100"/>
      </w:pPr>
      <w:r>
        <w:rPr>
          <w:rFonts w:ascii="Georgia" w:hAnsi="Georgia" w:eastAsia="Georgia"/>
          <w:b/>
          <w:i w:val="0"/>
          <w:color w:val="3B5BDB"/>
          <w:sz w:val="31"/>
        </w:rPr>
        <w:t>Visuaalis-suullinen suoritustapa</w:t>
      </w: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3B5BDB"/>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EEF1FE"/>
            <w:vAlign w:val="center"/>
          </w:tcPr>
          <w:p>
            <w:pPr>
              <w:spacing w:after="40"/>
            </w:pPr>
            <w:r>
              <w:rPr>
                <w:rFonts w:ascii="Arial" w:hAnsi="Arial" w:eastAsia="Arial"/>
                <w:b/>
                <w:i w:val="0"/>
                <w:color w:val="1B2336"/>
                <w:sz w:val="20"/>
              </w:rPr>
              <w:t>Kevyt tukirunko</w:t>
            </w:r>
          </w:p>
          <w:p>
            <w:pPr>
              <w:spacing w:after="0" w:line="276" w:lineRule="auto"/>
            </w:pPr>
            <w:r>
              <w:rPr>
                <w:rFonts w:ascii="Arial" w:hAnsi="Arial" w:eastAsia="Arial"/>
                <w:b w:val="0"/>
                <w:i w:val="0"/>
                <w:color w:val="3A4253"/>
                <w:sz w:val="19"/>
              </w:rPr>
              <w:t>Jaa yhden sivun tilannekartta neljään kenttään: mitä tapahtui, miksi se tapahtui, miten tilanne hoidetaan ja miten vastuu jakautuu. Tee päätöspuuhun kolme päätöskohtaa, kaksi haaraa kuhunkin sekä päätepisteisiin toiminta ja vastuurooli. Avainsanat riittävät, koska avaat perustelut puheessa.</w:t>
            </w:r>
          </w:p>
        </w:tc>
      </w:tr>
    </w:tbl>
    <w:p>
      <w:pPr>
        <w:spacing w:after="40"/>
      </w:pPr>
    </w:p>
    <w:p>
      <w:pPr>
        <w:keepNext/>
        <w:spacing w:before="120" w:after="60"/>
      </w:pPr>
      <w:r>
        <w:rPr>
          <w:rFonts w:ascii="Arial" w:hAnsi="Arial" w:eastAsia="Arial"/>
          <w:b/>
          <w:i w:val="0"/>
          <w:color w:val="1B2336"/>
          <w:sz w:val="21"/>
        </w:rPr>
        <w:t>Tallenna yhden sivun tilannekartta.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0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Lisää linkki tai liite.</w:t>
            </w:r>
          </w:p>
        </w:tc>
      </w:tr>
    </w:tbl>
    <w:p>
      <w:pPr>
        <w:spacing w:after="20"/>
      </w:pPr>
    </w:p>
    <w:p>
      <w:pPr>
        <w:keepNext/>
        <w:spacing w:before="120" w:after="60"/>
      </w:pPr>
      <w:r>
        <w:rPr>
          <w:rFonts w:ascii="Arial" w:hAnsi="Arial" w:eastAsia="Arial"/>
          <w:b/>
          <w:i w:val="0"/>
          <w:color w:val="1B2336"/>
          <w:sz w:val="21"/>
        </w:rPr>
        <w:t>Tallenna kevyt päätöspuu.</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0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Lisää linkki tai liite.</w:t>
            </w:r>
          </w:p>
        </w:tc>
      </w:tr>
    </w:tbl>
    <w:p>
      <w:pPr>
        <w:spacing w:after="20"/>
      </w:pPr>
    </w:p>
    <w:p>
      <w:pPr>
        <w:keepNext/>
        <w:spacing w:before="120" w:after="60"/>
      </w:pPr>
      <w:r>
        <w:rPr>
          <w:rFonts w:ascii="Arial" w:hAnsi="Arial" w:eastAsia="Arial"/>
          <w:b/>
          <w:i w:val="0"/>
          <w:color w:val="1B2336"/>
          <w:sz w:val="21"/>
        </w:rPr>
        <w:t>Tallenna 5–8 minuutin esityksen muistiinpanot tai nauhoite.</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36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 tai lisää linkki tai liite.</w:t>
            </w:r>
          </w:p>
        </w:tc>
      </w:tr>
    </w:tbl>
    <w:p>
      <w:pPr>
        <w:spacing w:after="20"/>
      </w:pP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3B5BDB"/>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EEF1FE"/>
            <w:vAlign w:val="center"/>
          </w:tcPr>
          <w:p>
            <w:pPr>
              <w:spacing w:after="40"/>
            </w:pPr>
            <w:r>
              <w:rPr>
                <w:rFonts w:ascii="Arial" w:hAnsi="Arial" w:eastAsia="Arial"/>
                <w:b/>
                <w:i w:val="0"/>
                <w:color w:val="1B2336"/>
                <w:sz w:val="20"/>
              </w:rPr>
              <w:t>Muista prosessinäyttö</w:t>
            </w:r>
          </w:p>
          <w:p>
            <w:pPr>
              <w:spacing w:after="0" w:line="276" w:lineRule="auto"/>
            </w:pPr>
            <w:r>
              <w:rPr>
                <w:rFonts w:ascii="Arial" w:hAnsi="Arial" w:eastAsia="Arial"/>
                <w:b w:val="0"/>
                <w:i w:val="0"/>
                <w:color w:val="3A4253"/>
                <w:sz w:val="19"/>
              </w:rPr>
              <w:t>Säilytä lähteet, luonnos ja tekemäsi korjaukset. Valmis työ ei yksin osoita, miten tarkistit väitteet ja päädyit lopputulokseen.</w:t>
            </w:r>
          </w:p>
        </w:tc>
      </w:tr>
    </w:tbl>
    <w:p>
      <w:pPr>
        <w:spacing w:after="40"/>
      </w:pPr>
    </w:p>
    <w:p>
      <w:r>
        <w:br w:type="page"/>
      </w:r>
    </w:p>
    <w:p>
      <w:pPr>
        <w:keepNext/>
        <w:pageBreakBefore w:val="0"/>
        <w:spacing w:before="0" w:after="80"/>
      </w:pPr>
      <w:r>
        <w:rPr>
          <w:rFonts w:ascii="Arial" w:hAnsi="Arial" w:eastAsia="Arial"/>
          <w:b/>
          <w:i w:val="0"/>
          <w:color w:val="3B5BDB"/>
          <w:sz w:val="17"/>
        </w:rPr>
        <w:t>TEORIA-OSION LOPPUTYÖ · VIIMEISTELY</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Korjausloki ja puolustus</w:t>
      </w:r>
    </w:p>
    <w:p>
      <w:pPr>
        <w:keepNext w:val="0"/>
        <w:spacing w:before="0" w:after="140" w:line="276" w:lineRule="auto"/>
      </w:pPr>
      <w:r>
        <w:rPr>
          <w:rFonts w:ascii="Arial" w:hAnsi="Arial" w:eastAsia="Arial"/>
          <w:b w:val="0"/>
          <w:i w:val="0"/>
          <w:color w:val="3A4253"/>
          <w:sz w:val="21"/>
        </w:rPr>
        <w:t>Dokumentoi kaksi ennen–jälkeen-korjausta. Perustele kumpikin korjaus lähteellä tai kurssin käsitteellä.</w:t>
      </w:r>
    </w:p>
    <w:p>
      <w:pPr>
        <w:pStyle w:val="Heading2"/>
        <w:keepNext/>
        <w:spacing w:before="160" w:after="60"/>
      </w:pPr>
      <w:r>
        <w:rPr>
          <w:rFonts w:ascii="Arial" w:hAnsi="Arial" w:eastAsia="Arial"/>
          <w:b/>
          <w:i w:val="0"/>
          <w:color w:val="3B5BDB"/>
          <w:sz w:val="22"/>
        </w:rPr>
        <w:t>Korjaus 1</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3B5BDB"/>
          <w:right w:val="single" w:sz="5" w:color="D8DEEC"/>
          <w:insideH w:val="single" w:sz="5" w:color="D8DEEC"/>
          <w:insideV w:val="single" w:sz="5" w:color="D8DEEC"/>
        </w:tblBorders>
      </w:tblPr>
      <w:tblGrid>
        <w:gridCol w:w="2350"/>
        <w:gridCol w:w="7515"/>
      </w:tblGrid>
      <w:tr>
        <w:trPr>
          <w:trHeight w:val="397"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Ennen</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397"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Jälkeen</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397"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Perustelu</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Miksi korjasit? Nimeä lähde tai käsite.</w:t>
            </w:r>
          </w:p>
        </w:tc>
      </w:tr>
    </w:tbl>
    <w:p>
      <w:pPr>
        <w:spacing w:after="40"/>
      </w:pPr>
    </w:p>
    <w:p>
      <w:pPr>
        <w:pStyle w:val="Heading2"/>
        <w:keepNext/>
        <w:spacing w:before="160" w:after="60"/>
      </w:pPr>
      <w:r>
        <w:rPr>
          <w:rFonts w:ascii="Arial" w:hAnsi="Arial" w:eastAsia="Arial"/>
          <w:b/>
          <w:i w:val="0"/>
          <w:color w:val="3B5BDB"/>
          <w:sz w:val="22"/>
        </w:rPr>
        <w:t>Korjaus 2</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3B5BDB"/>
          <w:right w:val="single" w:sz="5" w:color="D8DEEC"/>
          <w:insideH w:val="single" w:sz="5" w:color="D8DEEC"/>
          <w:insideV w:val="single" w:sz="5" w:color="D8DEEC"/>
        </w:tblBorders>
      </w:tblPr>
      <w:tblGrid>
        <w:gridCol w:w="2350"/>
        <w:gridCol w:w="7515"/>
      </w:tblGrid>
      <w:tr>
        <w:trPr>
          <w:trHeight w:val="397"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Ennen</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397"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Jälkeen</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397"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Perustelu</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Miksi korjasit? Nimeä lähde tai käsite.</w:t>
            </w:r>
          </w:p>
        </w:tc>
      </w:tr>
    </w:tbl>
    <w:p>
      <w:pPr>
        <w:spacing w:after="40"/>
      </w:pPr>
    </w:p>
    <w:p>
      <w:pPr>
        <w:keepNext/>
        <w:spacing w:before="120" w:after="60"/>
      </w:pPr>
      <w:r>
        <w:rPr>
          <w:rFonts w:ascii="Arial" w:hAnsi="Arial" w:eastAsia="Arial"/>
          <w:b/>
          <w:i w:val="0"/>
          <w:color w:val="1B2336"/>
          <w:sz w:val="21"/>
        </w:rPr>
        <w:t>Kirjoita kirjallisen suoritustavan 1–2 minuutin puolustuksen muistiinpanot.</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3B5BDB"/>
          <w:right w:val="single" w:sz="5" w:color="C9D0DF"/>
          <w:insideH w:val="nil" w:sz="5" w:color="C9D0DF"/>
          <w:insideV w:val="nil" w:sz="5" w:color="C9D0DF"/>
        </w:tblBorders>
      </w:tblPr>
      <w:tblGrid>
        <w:gridCol w:w="9865"/>
      </w:tblGrid>
      <w:tr>
        <w:trPr>
          <w:trHeight w:val="147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pageBreakBefore/>
        <w:spacing w:before="0" w:after="80"/>
      </w:pPr>
      <w:r>
        <w:rPr>
          <w:rFonts w:ascii="Arial" w:hAnsi="Arial" w:eastAsia="Arial"/>
          <w:b/>
          <w:i w:val="0"/>
          <w:color w:val="3B5BDB"/>
          <w:sz w:val="17"/>
        </w:rPr>
        <w:t>TEORIA-OSION LOPPUTYÖ · VIIMEISTELY</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Lopputarkistus</w:t>
      </w:r>
    </w:p>
    <w:p>
      <w:pPr>
        <w:keepNext w:val="0"/>
        <w:spacing w:before="0" w:after="140" w:line="276" w:lineRule="auto"/>
      </w:pPr>
      <w:r>
        <w:rPr>
          <w:rFonts w:ascii="Arial" w:hAnsi="Arial" w:eastAsia="Arial"/>
          <w:b w:val="0"/>
          <w:i w:val="0"/>
          <w:color w:val="3A4253"/>
          <w:sz w:val="21"/>
        </w:rPr>
        <w:t>Varmista ennen palautusta, että työ osoittaa sekä ymmärryksesi että työprosessisi.</w:t>
      </w:r>
    </w:p>
    <w:tbl>
      <w:tblPr>
        <w:tblW w:type="dxa" w:w="9865"/>
        <w:tblLayout w:type="fixed"/>
        <w:tblLook w:firstColumn="1" w:firstRow="1" w:lastColumn="0" w:lastRow="0" w:noHBand="0" w:noVBand="1" w:val="04A0"/>
        <w:tblInd w:type="dxa" w:w="210"/>
        <w:tblBorders>
          <w:top w:val="single" w:sz="4" w:color="D8DEEC"/>
          <w:bottom w:val="single" w:sz="4" w:color="D8DEEC"/>
          <w:left w:val="single" w:sz="12" w:color="3B5BDB"/>
          <w:right w:val="single" w:sz="4" w:color="D8DEEC"/>
          <w:insideH w:val="single" w:sz="4" w:color="D8DEEC"/>
          <w:insideV w:val="single" w:sz="4" w:color="D8DEEC"/>
        </w:tblBorders>
      </w:tblPr>
      <w:tblGrid>
        <w:gridCol w:w="9865"/>
      </w:tblGrid>
      <w:tr>
        <w:trPr>
          <w:trHeight w:val="510" w:hRule="atLeast"/>
        </w:trPr>
        <w:tc>
          <w:tcPr>
            <w:tcW w:type="dxa" w:w="9865"/>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3B5BDB"/>
                <w:sz w:val="22"/>
              </w:rPr>
              <w:t xml:space="preserve">☐  </w:t>
            </w:r>
            <w:r>
              <w:rPr>
                <w:rFonts w:ascii="Arial" w:hAnsi="Arial" w:eastAsia="Arial"/>
                <w:b w:val="0"/>
                <w:i w:val="0"/>
                <w:color w:val="3A4253"/>
                <w:sz w:val="19"/>
              </w:rPr>
              <w:t>Käytän käsitteitä täsmällisesti ja sovellan niitä tilanteeseen.</w:t>
            </w:r>
          </w:p>
        </w:tc>
      </w:tr>
      <w:tr>
        <w:trPr>
          <w:trHeight w:val="510" w:hRule="atLeast"/>
        </w:trPr>
        <w:tc>
          <w:tcPr>
            <w:tcW w:type="dxa" w:w="9865"/>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3B5BDB"/>
                <w:sz w:val="22"/>
              </w:rPr>
              <w:t xml:space="preserve">☐  </w:t>
            </w:r>
            <w:r>
              <w:rPr>
                <w:rFonts w:ascii="Arial" w:hAnsi="Arial" w:eastAsia="Arial"/>
                <w:b w:val="0"/>
                <w:i w:val="0"/>
                <w:color w:val="3A4253"/>
                <w:sz w:val="19"/>
              </w:rPr>
              <w:t>Hyödynnän kaikkia kolmea todistusaineistoa.</w:t>
            </w:r>
          </w:p>
        </w:tc>
      </w:tr>
      <w:tr>
        <w:trPr>
          <w:trHeight w:val="510" w:hRule="atLeast"/>
        </w:trPr>
        <w:tc>
          <w:tcPr>
            <w:tcW w:type="dxa" w:w="9865"/>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3B5BDB"/>
                <w:sz w:val="22"/>
              </w:rPr>
              <w:t xml:space="preserve">☐  </w:t>
            </w:r>
            <w:r>
              <w:rPr>
                <w:rFonts w:ascii="Arial" w:hAnsi="Arial" w:eastAsia="Arial"/>
                <w:b w:val="0"/>
                <w:i w:val="0"/>
                <w:color w:val="3A4253"/>
                <w:sz w:val="19"/>
              </w:rPr>
              <w:t>Ehdotan konkreettisia toimenpiteitä: kuka tekee, mitä tekee ja milloin.</w:t>
            </w:r>
          </w:p>
        </w:tc>
      </w:tr>
      <w:tr>
        <w:trPr>
          <w:trHeight w:val="510" w:hRule="atLeast"/>
        </w:trPr>
        <w:tc>
          <w:tcPr>
            <w:tcW w:type="dxa" w:w="9865"/>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3B5BDB"/>
                <w:sz w:val="22"/>
              </w:rPr>
              <w:t xml:space="preserve">☐  </w:t>
            </w:r>
            <w:r>
              <w:rPr>
                <w:rFonts w:ascii="Arial" w:hAnsi="Arial" w:eastAsia="Arial"/>
                <w:b w:val="0"/>
                <w:i w:val="0"/>
                <w:color w:val="3A4253"/>
                <w:sz w:val="19"/>
              </w:rPr>
              <w:t>Tuotos on selkeä ja asiallinen, ja sen väitteet ovat perusteltuja.</w:t>
            </w:r>
          </w:p>
        </w:tc>
      </w:tr>
      <w:tr>
        <w:trPr>
          <w:trHeight w:val="510" w:hRule="atLeast"/>
        </w:trPr>
        <w:tc>
          <w:tcPr>
            <w:tcW w:type="dxa" w:w="9865"/>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3B5BDB"/>
                <w:sz w:val="22"/>
              </w:rPr>
              <w:t xml:space="preserve">☐  </w:t>
            </w:r>
            <w:r>
              <w:rPr>
                <w:rFonts w:ascii="Arial" w:hAnsi="Arial" w:eastAsia="Arial"/>
                <w:b w:val="0"/>
                <w:i w:val="0"/>
                <w:color w:val="3A4253"/>
                <w:sz w:val="19"/>
              </w:rPr>
              <w:t>Käsittelen vastuukysymyksen omana osanaan.</w:t>
            </w:r>
          </w:p>
        </w:tc>
      </w:tr>
    </w:tbl>
    <w:p>
      <w:pPr>
        <w:spacing w:after="40"/>
      </w:pPr>
    </w:p>
    <w:p>
      <w:pPr>
        <w:sectPr>
          <w:headerReference w:type="default" r:id="rId11"/>
          <w:footerReference w:type="default" r:id="rId12"/>
          <w:pgSz w:w="11906" w:h="16838"/>
          <w:pgMar w:top="1020" w:right="1020" w:bottom="1020" w:left="1020" w:header="510" w:footer="567" w:gutter="0"/>
          <w:cols w:space="720"/>
          <w:docGrid w:linePitch="360"/>
        </w:sectPr>
      </w:pPr>
    </w:p>
    <w:p>
      <w:pPr>
        <w:keepNext/>
        <w:pageBreakBefore w:val="0"/>
        <w:spacing w:before="0" w:after="80"/>
      </w:pPr>
      <w:r>
        <w:rPr>
          <w:rFonts w:ascii="Arial" w:hAnsi="Arial" w:eastAsia="Arial"/>
          <w:b/>
          <w:i w:val="0"/>
          <w:color w:val="863FC4"/>
          <w:sz w:val="17"/>
        </w:rPr>
        <w:t>RAKENNUSPALIKKA 1</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Testattu promptikortti</w:t>
      </w:r>
    </w:p>
    <w:p>
      <w:pPr>
        <w:keepNext w:val="0"/>
        <w:spacing w:before="0" w:after="100" w:line="276" w:lineRule="auto"/>
      </w:pPr>
      <w:r>
        <w:rPr>
          <w:rFonts w:ascii="Arial" w:hAnsi="Arial" w:eastAsia="Arial"/>
          <w:b w:val="0"/>
          <w:i w:val="0"/>
          <w:color w:val="3A4253"/>
          <w:sz w:val="21"/>
        </w:rPr>
        <w:t>Laadi yksi uudelleen käytettävä promptikortti. Testaa kaksi versiota samalla aineistolla ja muuta niiden välissä vain yhtä nimettyä asiaa.</w:t>
      </w:r>
    </w:p>
    <w:p>
      <w:pPr>
        <w:keepNext/>
        <w:spacing w:before="120" w:after="60"/>
      </w:pPr>
      <w:r>
        <w:rPr>
          <w:rFonts w:ascii="Arial" w:hAnsi="Arial" w:eastAsia="Arial"/>
          <w:b/>
          <w:i w:val="0"/>
          <w:color w:val="1B2336"/>
          <w:sz w:val="21"/>
        </w:rPr>
        <w:t>Kortin nimi ja käyttötilanne</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68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Tavoite, käyttäjä tai yleisö sekä vaihtuvan syötteen paikka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13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Laatukriteerit, jotka päätit ennen ensimmäistä ajoa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13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Promptin versio 1, käytetty aineisto ja saatu vastaus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92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863FC4"/>
          <w:sz w:val="17"/>
        </w:rPr>
        <w:t>RAKENNUSPALIKKA 1 · JATKUU</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Promptikortin vertailu</w:t>
      </w:r>
    </w:p>
    <w:p>
      <w:pPr>
        <w:keepNext w:val="0"/>
        <w:spacing w:before="0" w:after="140" w:line="276" w:lineRule="auto"/>
      </w:pPr>
      <w:r>
        <w:rPr>
          <w:rFonts w:ascii="Arial" w:hAnsi="Arial" w:eastAsia="Arial"/>
          <w:b w:val="0"/>
          <w:i w:val="0"/>
          <w:color w:val="3A4253"/>
          <w:sz w:val="21"/>
        </w:rPr>
        <w:t>Dokumentoi yksi perusteltu muutos ja rajaa johtopäätös tehtyyn kokeeseen.</w:t>
      </w:r>
    </w:p>
    <w:p>
      <w:pPr>
        <w:keepNext/>
        <w:spacing w:before="120" w:after="60"/>
      </w:pPr>
      <w:r>
        <w:rPr>
          <w:rFonts w:ascii="Arial" w:hAnsi="Arial" w:eastAsia="Arial"/>
          <w:b/>
          <w:i w:val="0"/>
          <w:color w:val="1B2336"/>
          <w:sz w:val="21"/>
        </w:rPr>
        <w:t>Nimeä yksi havaittu puute ja sitä vastaava promptimuutos.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0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Promptin versio 2 ja samalla aineistolla saatu vastaus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92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Mitä muutos osoitti tässä testissä? Kirjaa myös kortin tunnettu raja ja yhteys botin järjestelmäpromptiin.</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47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863FC4"/>
          <w:sz w:val="17"/>
        </w:rPr>
        <w:t>OSA 2 · TEKOÄLYJEN KÄYTTÖ · TUNTI 14</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Botin määrittely</w:t>
      </w:r>
    </w:p>
    <w:p>
      <w:pPr>
        <w:keepNext w:val="0"/>
        <w:spacing w:before="0" w:after="140" w:line="276" w:lineRule="auto"/>
      </w:pPr>
      <w:r>
        <w:rPr>
          <w:rFonts w:ascii="Arial" w:hAnsi="Arial" w:eastAsia="Arial"/>
          <w:b w:val="0"/>
          <w:i w:val="0"/>
          <w:color w:val="3A4253"/>
          <w:sz w:val="21"/>
        </w:rPr>
        <w:t>Rakenna botin perustamisasiakirja tunnilla 14. Kirjoita selkeästi, kenelle botti on, mitä se tekee ja missä sen rajat kulkevat.</w:t>
      </w:r>
    </w:p>
    <w:p>
      <w:pPr>
        <w:keepNext/>
        <w:spacing w:before="120" w:after="60"/>
      </w:pPr>
      <w:r>
        <w:rPr>
          <w:rFonts w:ascii="Arial" w:hAnsi="Arial" w:eastAsia="Arial"/>
          <w:b/>
          <w:i w:val="0"/>
          <w:color w:val="1B2336"/>
          <w:sz w:val="21"/>
        </w:rPr>
        <w:t>Botin nimi</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68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Botin aihe</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79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Tyypillinen käyttötilanne: missä tilanteessa ja kenelle botti on hyödyllinen?</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0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Kohderyhmä</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0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Tarkoitus: mitä käyttäjän ongelmaa botti auttaa ratkaisemaan?</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58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Persoona ja äänensävy</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24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863FC4"/>
          <w:sz w:val="17"/>
        </w:rPr>
        <w:t>BOTIN MÄÄRITTELY · JATKUU</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Rajaukset ja palaute</w:t>
      </w:r>
    </w:p>
    <w:p>
      <w:pPr>
        <w:keepNext w:val="0"/>
        <w:spacing w:before="0" w:after="140" w:line="276" w:lineRule="auto"/>
      </w:pPr>
      <w:r>
        <w:rPr>
          <w:rFonts w:ascii="Arial" w:hAnsi="Arial" w:eastAsia="Arial"/>
          <w:b w:val="0"/>
          <w:i w:val="0"/>
          <w:color w:val="3A4253"/>
          <w:sz w:val="21"/>
        </w:rPr>
        <w:t>Tee botin rajat näkyviksi ja dokumentoi, miten palaute muutti suunnitelmaa.</w:t>
      </w:r>
    </w:p>
    <w:p>
      <w:pPr>
        <w:keepNext/>
        <w:spacing w:before="120" w:after="60"/>
      </w:pPr>
      <w:r>
        <w:rPr>
          <w:rFonts w:ascii="Arial" w:hAnsi="Arial" w:eastAsia="Arial"/>
          <w:b/>
          <w:i w:val="0"/>
          <w:color w:val="1B2336"/>
          <w:sz w:val="21"/>
        </w:rPr>
        <w:t>Kuvaa työnkulku 5–7 vaiheena.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215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Kirjaa 3–5 rajaa sille, mitä botti ei tee.</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98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Mitä rakentavaa tai kriittistä palautetta sait tekoälyltä tai vertaiselta? Mitä muutit sen perusteella?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70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Tiivistä botin ydin yhteen lauseeseen.</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90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863FC4"/>
          <w:sz w:val="17"/>
        </w:rPr>
        <w:t>OSA 2 · TEKOÄLYJEN KÄYTTÖ · TUNTI 15</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Tietopohja</w:t>
      </w:r>
    </w:p>
    <w:p>
      <w:pPr>
        <w:keepNext w:val="0"/>
        <w:spacing w:before="0" w:after="140" w:line="276" w:lineRule="auto"/>
      </w:pPr>
      <w:r>
        <w:rPr>
          <w:rFonts w:ascii="Arial" w:hAnsi="Arial" w:eastAsia="Arial"/>
          <w:b w:val="0"/>
          <w:i w:val="0"/>
          <w:color w:val="3A4253"/>
          <w:sz w:val="21"/>
        </w:rPr>
        <w:t>Valitse tunnilla 15 yhteensä 2–4 dokumenttia. Perustele niiden hyöty, luotettavuus, ajantasaisuus ja käyttöoikeus.</w:t>
      </w:r>
    </w:p>
    <w:p>
      <w:pPr>
        <w:keepNext/>
        <w:spacing w:before="120" w:after="60"/>
      </w:pPr>
      <w:r>
        <w:rPr>
          <w:rFonts w:ascii="Arial" w:hAnsi="Arial" w:eastAsia="Arial"/>
          <w:b/>
          <w:i w:val="0"/>
          <w:color w:val="1B2336"/>
          <w:sz w:val="21"/>
        </w:rPr>
        <w:t>Kirjaa 5–8 tietotarvetta, joihin botin pitää osata vastata.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215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pStyle w:val="Heading2"/>
        <w:keepNext/>
        <w:spacing w:before="100" w:after="60"/>
      </w:pPr>
      <w:r>
        <w:rPr>
          <w:rFonts w:ascii="Arial" w:hAnsi="Arial" w:eastAsia="Arial"/>
          <w:b/>
          <w:i w:val="0"/>
          <w:color w:val="863FC4"/>
          <w:sz w:val="22"/>
        </w:rPr>
        <w:t>Tietopohjan dokumentti 1</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863FC4"/>
          <w:right w:val="single" w:sz="5" w:color="D8DEEC"/>
          <w:insideH w:val="single" w:sz="5" w:color="D8DEEC"/>
          <w:insideV w:val="single" w:sz="5" w:color="D8DEEC"/>
        </w:tblBorders>
      </w:tblPr>
      <w:tblGrid>
        <w:gridCol w:w="2350"/>
        <w:gridCol w:w="7515"/>
      </w:tblGrid>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Dokumentti ja linkki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Miksi mukana?</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Tietotarve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Luotettavuus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Arvioi ajantasaisuus ja lähteen luotettavuus.</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Oikeudet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Kirjaa tietosuoja ja käyttöoikeus.</w:t>
            </w:r>
          </w:p>
        </w:tc>
      </w:tr>
    </w:tbl>
    <w:p>
      <w:pPr>
        <w:spacing w:after="40"/>
      </w:pPr>
    </w:p>
    <w:p>
      <w:pPr>
        <w:pStyle w:val="Heading2"/>
        <w:keepNext/>
        <w:spacing w:before="100" w:after="60"/>
      </w:pPr>
      <w:r>
        <w:rPr>
          <w:rFonts w:ascii="Arial" w:hAnsi="Arial" w:eastAsia="Arial"/>
          <w:b/>
          <w:i w:val="0"/>
          <w:color w:val="863FC4"/>
          <w:sz w:val="22"/>
        </w:rPr>
        <w:t>Tietopohjan dokumentti 2</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863FC4"/>
          <w:right w:val="single" w:sz="5" w:color="D8DEEC"/>
          <w:insideH w:val="single" w:sz="5" w:color="D8DEEC"/>
          <w:insideV w:val="single" w:sz="5" w:color="D8DEEC"/>
        </w:tblBorders>
      </w:tblPr>
      <w:tblGrid>
        <w:gridCol w:w="2350"/>
        <w:gridCol w:w="7515"/>
      </w:tblGrid>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Dokumentti ja linkki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Miksi mukana?</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Tietotarve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Luotettavuus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Arvioi ajantasaisuus ja lähteen luotettavuus.</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Oikeudet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Kirjaa tietosuoja ja käyttöoikeus.</w:t>
            </w:r>
          </w:p>
        </w:tc>
      </w:tr>
    </w:tbl>
    <w:p>
      <w:pPr>
        <w:spacing w:after="40"/>
      </w:pPr>
    </w:p>
    <w:p>
      <w:r>
        <w:br w:type="page"/>
      </w:r>
    </w:p>
    <w:p>
      <w:pPr>
        <w:keepNext/>
        <w:pageBreakBefore w:val="0"/>
        <w:spacing w:before="0" w:after="80"/>
      </w:pPr>
      <w:r>
        <w:rPr>
          <w:rFonts w:ascii="Arial" w:hAnsi="Arial" w:eastAsia="Arial"/>
          <w:b/>
          <w:i w:val="0"/>
          <w:color w:val="863FC4"/>
          <w:sz w:val="17"/>
        </w:rPr>
        <w:t>RAKENNUSPALIKKA 3 · JATKUU</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Tietopohjan dokumentit</w:t>
      </w:r>
    </w:p>
    <w:p>
      <w:pPr>
        <w:keepNext w:val="0"/>
        <w:spacing w:before="0" w:after="140" w:line="276" w:lineRule="auto"/>
      </w:pPr>
      <w:r>
        <w:rPr>
          <w:rFonts w:ascii="Arial" w:hAnsi="Arial" w:eastAsia="Arial"/>
          <w:b w:val="0"/>
          <w:i w:val="0"/>
          <w:color w:val="3A4253"/>
          <w:sz w:val="21"/>
        </w:rPr>
        <w:t>Täydennä loput dokumentit ja arvioi tietopohjan kattavuus.</w:t>
      </w:r>
    </w:p>
    <w:p>
      <w:pPr>
        <w:pStyle w:val="Heading2"/>
        <w:keepNext/>
        <w:spacing w:before="100" w:after="60"/>
      </w:pPr>
      <w:r>
        <w:rPr>
          <w:rFonts w:ascii="Arial" w:hAnsi="Arial" w:eastAsia="Arial"/>
          <w:b/>
          <w:i w:val="0"/>
          <w:color w:val="863FC4"/>
          <w:sz w:val="22"/>
        </w:rPr>
        <w:t>Tietopohjan dokumentti 3</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863FC4"/>
          <w:right w:val="single" w:sz="5" w:color="D8DEEC"/>
          <w:insideH w:val="single" w:sz="5" w:color="D8DEEC"/>
          <w:insideV w:val="single" w:sz="5" w:color="D8DEEC"/>
        </w:tblBorders>
      </w:tblPr>
      <w:tblGrid>
        <w:gridCol w:w="2350"/>
        <w:gridCol w:w="7515"/>
      </w:tblGrid>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Dokumentti ja linkki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Miksi mukana?</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Tietotarve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Luotettavuus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Arvioi ajantasaisuus ja lähteen luotettavuus.</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Oikeudet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Kirjaa tietosuoja ja käyttöoikeus.</w:t>
            </w:r>
          </w:p>
        </w:tc>
      </w:tr>
    </w:tbl>
    <w:p>
      <w:pPr>
        <w:spacing w:after="40"/>
      </w:pPr>
    </w:p>
    <w:p>
      <w:pPr>
        <w:pStyle w:val="Heading2"/>
        <w:keepNext/>
        <w:spacing w:before="100" w:after="60"/>
      </w:pPr>
      <w:r>
        <w:rPr>
          <w:rFonts w:ascii="Arial" w:hAnsi="Arial" w:eastAsia="Arial"/>
          <w:b/>
          <w:i w:val="0"/>
          <w:color w:val="863FC4"/>
          <w:sz w:val="22"/>
        </w:rPr>
        <w:t>Tietopohjan dokumentti 4</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863FC4"/>
          <w:right w:val="single" w:sz="5" w:color="D8DEEC"/>
          <w:insideH w:val="single" w:sz="5" w:color="D8DEEC"/>
          <w:insideV w:val="single" w:sz="5" w:color="D8DEEC"/>
        </w:tblBorders>
      </w:tblPr>
      <w:tblGrid>
        <w:gridCol w:w="2350"/>
        <w:gridCol w:w="7515"/>
      </w:tblGrid>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Dokumentti ja linkki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Miksi mukana?</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Tietotarve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Luotettavuus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Arvioi ajantasaisuus ja lähteen luotettavuus.</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Oikeudet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Kirjaa tietosuoja ja käyttöoikeus.</w:t>
            </w:r>
          </w:p>
        </w:tc>
      </w:tr>
    </w:tbl>
    <w:p>
      <w:pPr>
        <w:spacing w:after="40"/>
      </w:pPr>
    </w:p>
    <w:p>
      <w:pPr>
        <w:keepNext/>
        <w:pageBreakBefore/>
        <w:spacing w:before="0" w:after="80"/>
      </w:pPr>
      <w:r>
        <w:rPr>
          <w:rFonts w:ascii="Arial" w:hAnsi="Arial" w:eastAsia="Arial"/>
          <w:b/>
          <w:i w:val="0"/>
          <w:color w:val="863FC4"/>
          <w:sz w:val="17"/>
        </w:rPr>
        <w:t>RAKENNUSPALIKKA 3 · YHTEENVETO</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Tietopohjan kattavuus</w:t>
      </w:r>
    </w:p>
    <w:p>
      <w:pPr>
        <w:keepNext w:val="0"/>
        <w:spacing w:before="0" w:after="140" w:line="276" w:lineRule="auto"/>
      </w:pPr>
      <w:r>
        <w:rPr>
          <w:rFonts w:ascii="Arial" w:hAnsi="Arial" w:eastAsia="Arial"/>
          <w:b w:val="0"/>
          <w:i w:val="0"/>
          <w:color w:val="3A4253"/>
          <w:sz w:val="21"/>
        </w:rPr>
        <w:t>Arvioi kokonaisuutta yksittäisten dokumenttien laadun lisäksi.</w:t>
      </w:r>
    </w:p>
    <w:p>
      <w:pPr>
        <w:keepNext/>
        <w:spacing w:before="120" w:after="60"/>
      </w:pPr>
      <w:r>
        <w:rPr>
          <w:rFonts w:ascii="Arial" w:hAnsi="Arial" w:eastAsia="Arial"/>
          <w:b/>
          <w:i w:val="0"/>
          <w:color w:val="1B2336"/>
          <w:sz w:val="21"/>
        </w:rPr>
        <w:t>Mitä tietopohja kattaa hyvin? Mitä se ei vielä kata?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58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863FC4"/>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F3EDFA"/>
            <w:vAlign w:val="center"/>
          </w:tcPr>
          <w:p>
            <w:pPr>
              <w:spacing w:after="40"/>
            </w:pPr>
            <w:r>
              <w:rPr>
                <w:rFonts w:ascii="Arial" w:hAnsi="Arial" w:eastAsia="Arial"/>
                <w:b/>
                <w:i w:val="0"/>
                <w:color w:val="1B2336"/>
                <w:sz w:val="20"/>
              </w:rPr>
              <w:t>Tunnista myös puuttuva tieto</w:t>
            </w:r>
          </w:p>
          <w:p>
            <w:pPr>
              <w:spacing w:after="0" w:line="276" w:lineRule="auto"/>
            </w:pPr>
            <w:r>
              <w:rPr>
                <w:rFonts w:ascii="Arial" w:hAnsi="Arial" w:eastAsia="Arial"/>
                <w:b w:val="0"/>
                <w:i w:val="0"/>
                <w:color w:val="3A4253"/>
                <w:sz w:val="19"/>
              </w:rPr>
              <w:t>Hyvä tietopohja ei yritä näyttää kattavammalta kuin se on. Kirjaa näkyviin, milloin botin pitää sanoa, ettei tieto riitä vastaukseen.</w:t>
            </w:r>
          </w:p>
        </w:tc>
      </w:tr>
    </w:tbl>
    <w:p>
      <w:pPr>
        <w:spacing w:after="40"/>
      </w:pPr>
    </w:p>
    <w:p>
      <w:pPr>
        <w:keepNext/>
        <w:spacing w:before="120" w:after="60"/>
      </w:pPr>
      <w:r>
        <w:rPr>
          <w:rFonts w:ascii="Arial" w:hAnsi="Arial" w:eastAsia="Arial"/>
          <w:b/>
          <w:i w:val="0"/>
          <w:color w:val="1B2336"/>
          <w:sz w:val="21"/>
        </w:rPr>
        <w:t>Tietopohjan kansio tai tallennuspaikka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0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tbl>
      <w:tblPr>
        <w:tblW w:type="dxa" w:w="9865"/>
        <w:tblLayout w:type="fixed"/>
        <w:tblLook w:firstColumn="1" w:firstRow="1" w:lastColumn="0" w:lastRow="0" w:noHBand="0" w:noVBand="1" w:val="04A0"/>
        <w:tblInd w:type="dxa" w:w="210"/>
        <w:tblBorders>
          <w:top w:val="single" w:sz="4" w:color="D8DEEC"/>
          <w:bottom w:val="single" w:sz="4" w:color="D8DEEC"/>
          <w:left w:val="single" w:sz="12" w:color="863FC4"/>
          <w:right w:val="single" w:sz="4" w:color="D8DEEC"/>
          <w:insideH w:val="single" w:sz="4" w:color="D8DEEC"/>
          <w:insideV w:val="single" w:sz="4" w:color="D8DEEC"/>
        </w:tblBorders>
      </w:tblPr>
      <w:tblGrid>
        <w:gridCol w:w="9865"/>
      </w:tblGrid>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Tietopohjan 2–4 varsinaista lähdedokumenttia on tallennettu samaan kansioon, ja niiden nimet vastaavat taulukkoa.</w:t>
            </w:r>
          </w:p>
        </w:tc>
      </w:tr>
    </w:tbl>
    <w:p>
      <w:pPr>
        <w:spacing w:after="40"/>
      </w:pPr>
    </w:p>
    <w:p>
      <w:r>
        <w:br w:type="page"/>
      </w:r>
    </w:p>
    <w:p>
      <w:pPr>
        <w:keepNext/>
        <w:pageBreakBefore w:val="0"/>
        <w:spacing w:before="0" w:after="80"/>
      </w:pPr>
      <w:r>
        <w:rPr>
          <w:rFonts w:ascii="Arial" w:hAnsi="Arial" w:eastAsia="Arial"/>
          <w:b/>
          <w:i w:val="0"/>
          <w:color w:val="863FC4"/>
          <w:sz w:val="17"/>
        </w:rPr>
        <w:t>OSA 2 · TEKOÄLYJEN KÄYTTÖ · TUNTI 16</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Yhden välineen kokeilu</w:t>
      </w:r>
    </w:p>
    <w:p>
      <w:pPr>
        <w:keepNext w:val="0"/>
        <w:spacing w:before="0" w:after="140" w:line="276" w:lineRule="auto"/>
      </w:pPr>
      <w:r>
        <w:rPr>
          <w:rFonts w:ascii="Arial" w:hAnsi="Arial" w:eastAsia="Arial"/>
          <w:b w:val="0"/>
          <w:i w:val="0"/>
          <w:color w:val="3A4253"/>
          <w:sz w:val="21"/>
        </w:rPr>
        <w:t>Kokeile tunnilla 16 yhtä työkalureittiä käytännössä. Jos sopivaa palvelua ei ole, arvioi opettajan antamia esimerkkituotoksia.</w:t>
      </w:r>
    </w:p>
    <w:p>
      <w:pPr>
        <w:pStyle w:val="Heading2"/>
        <w:keepNext/>
        <w:spacing w:before="160" w:after="60"/>
      </w:pPr>
      <w:r>
        <w:rPr>
          <w:rFonts w:ascii="Arial" w:hAnsi="Arial" w:eastAsia="Arial"/>
          <w:b/>
          <w:i w:val="0"/>
          <w:color w:val="863FC4"/>
          <w:sz w:val="22"/>
        </w:rPr>
        <w:t>Valitse kokeiltu reitti</w:t>
      </w:r>
    </w:p>
    <w:tbl>
      <w:tblPr>
        <w:tblW w:type="dxa" w:w="9865"/>
        <w:tblLayout w:type="fixed"/>
        <w:tblLook w:firstColumn="1" w:firstRow="1" w:lastColumn="0" w:lastRow="0" w:noHBand="0" w:noVBand="1" w:val="04A0"/>
        <w:tblInd w:type="dxa" w:w="210"/>
        <w:tblBorders>
          <w:top w:val="single" w:sz="4" w:color="D8DEEC"/>
          <w:bottom w:val="single" w:sz="4" w:color="D8DEEC"/>
          <w:left w:val="single" w:sz="12" w:color="863FC4"/>
          <w:right w:val="single" w:sz="4" w:color="D8DEEC"/>
          <w:insideH w:val="single" w:sz="4" w:color="D8DEEC"/>
          <w:insideV w:val="single" w:sz="4" w:color="D8DEEC"/>
        </w:tblBorders>
      </w:tblPr>
      <w:tblGrid>
        <w:gridCol w:w="9865"/>
      </w:tblGrid>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Kuva</w:t>
            </w:r>
          </w:p>
        </w:tc>
      </w:tr>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Ääni tai musiikki</w:t>
            </w:r>
          </w:p>
        </w:tc>
      </w:tr>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Video</w:t>
            </w:r>
          </w:p>
        </w:tc>
      </w:tr>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Koodi</w:t>
            </w:r>
          </w:p>
        </w:tc>
      </w:tr>
    </w:tbl>
    <w:p>
      <w:pPr>
        <w:spacing w:after="40"/>
      </w:pPr>
    </w:p>
    <w:p>
      <w:pPr>
        <w:keepNext/>
        <w:spacing w:before="120" w:after="60"/>
      </w:pPr>
      <w:r>
        <w:rPr>
          <w:rFonts w:ascii="Arial" w:hAnsi="Arial" w:eastAsia="Arial"/>
          <w:b/>
          <w:i w:val="0"/>
          <w:color w:val="1B2336"/>
          <w:sz w:val="21"/>
        </w:rPr>
        <w:t>Käyttötarkoitus, käyttäjä ja tärkein onnistumisen ehto</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13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Käytetty väline, syöte ja mahdollinen lähdeaineisto</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58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Ennalta päätetyt arviointikriteerit ja version 1 havainnot</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58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Yksi nimetty muutos, version 2 tulos ja rajattu johtopäätös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58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863FC4"/>
          <w:sz w:val="17"/>
        </w:rPr>
        <w:t>TUNTI 16 · TALLENNETTAVA TUOTOS</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Bottiprojektin valintakortti</w:t>
      </w:r>
    </w:p>
    <w:p>
      <w:pPr>
        <w:keepNext w:val="0"/>
        <w:spacing w:before="0" w:after="140" w:line="276" w:lineRule="auto"/>
      </w:pPr>
      <w:r>
        <w:rPr>
          <w:rFonts w:ascii="Arial" w:hAnsi="Arial" w:eastAsia="Arial"/>
          <w:b w:val="0"/>
          <w:i w:val="0"/>
          <w:color w:val="3A4253"/>
          <w:sz w:val="21"/>
        </w:rPr>
        <w:t>Vertaa työkalureittejä ja kahta toteutustapaa. Tee lopuksi toteutus-, riski- ja käyttöönottopäätös.</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863FC4"/>
          <w:right w:val="single" w:sz="5" w:color="D8DEEC"/>
          <w:insideH w:val="single" w:sz="5" w:color="D8DEEC"/>
          <w:insideV w:val="single" w:sz="5" w:color="D8DEEC"/>
        </w:tblBorders>
      </w:tblPr>
      <w:tblGrid>
        <w:gridCol w:w="2350"/>
        <w:gridCol w:w="7515"/>
      </w:tblGrid>
      <w:tr>
        <w:trPr>
          <w:trHeight w:val="510"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Kuva</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Sopiiko käyttäjätarpeeseen? Miksi tai miksi ei?</w:t>
            </w:r>
          </w:p>
        </w:tc>
      </w:tr>
      <w:tr>
        <w:trPr>
          <w:trHeight w:val="510"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Ääni tai musiikki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Sopiiko käyttäjätarpeeseen? Miksi tai miksi ei?</w:t>
            </w:r>
          </w:p>
        </w:tc>
      </w:tr>
      <w:tr>
        <w:trPr>
          <w:trHeight w:val="510"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Video</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Sopiiko käyttäjätarpeeseen? Miksi tai miksi ei?</w:t>
            </w:r>
          </w:p>
        </w:tc>
      </w:tr>
      <w:tr>
        <w:trPr>
          <w:trHeight w:val="510"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Koodi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Sopiiko käyttäjätarpeeseen? Miksi tai miksi ei?</w:t>
            </w:r>
          </w:p>
        </w:tc>
      </w:tr>
    </w:tbl>
    <w:p>
      <w:pPr>
        <w:spacing w:after="40"/>
      </w:pPr>
    </w:p>
    <w:p>
      <w:pPr>
        <w:keepNext/>
        <w:spacing w:before="120" w:after="60"/>
      </w:pPr>
      <w:r>
        <w:rPr>
          <w:rFonts w:ascii="Arial" w:hAnsi="Arial" w:eastAsia="Arial"/>
          <w:b/>
          <w:i w:val="0"/>
          <w:color w:val="1B2336"/>
          <w:sz w:val="21"/>
        </w:rPr>
        <w:t>Vertaa toteutustapoja A ja B: järjestelmäprompti, tietopohja, mahdollinen erikoistyökalu, näyttö sekä suurin riski.</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215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Kirjoita toteutuspäätös, tärkein riskirajaus ja havaittava käyttöönottokriteeri. Nimeä suunnittelupolulla teknisesti todentamattomat ominaisuudet.</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92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863FC4"/>
          <w:sz w:val="17"/>
        </w:rPr>
        <w:t>OSA 2 · TEKOÄLYJEN KÄYTTÖ · LOPPUTYÖ</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Apuri-botin lopputyö</w:t>
      </w:r>
    </w:p>
    <w:p>
      <w:pPr>
        <w:keepNext w:val="0"/>
        <w:spacing w:before="0" w:after="140" w:line="276" w:lineRule="auto"/>
      </w:pPr>
      <w:r>
        <w:rPr>
          <w:rFonts w:ascii="Arial" w:hAnsi="Arial" w:eastAsia="Arial"/>
          <w:b w:val="0"/>
          <w:i w:val="0"/>
          <w:color w:val="3A4253"/>
          <w:sz w:val="21"/>
        </w:rPr>
        <w:t>Valitse toimiva tekninen toteutus tai dokumentoitu suunnittelusuoritus. Polut ovat samanarvoisia, mutta niissä osoitetaan osaaminen eri tavalla.</w:t>
      </w:r>
    </w:p>
    <w:p>
      <w:pPr>
        <w:pStyle w:val="Heading2"/>
        <w:keepNext/>
        <w:spacing w:before="160" w:after="60"/>
      </w:pPr>
      <w:r>
        <w:rPr>
          <w:rFonts w:ascii="Arial" w:hAnsi="Arial" w:eastAsia="Arial"/>
          <w:b/>
          <w:i w:val="0"/>
          <w:color w:val="863FC4"/>
          <w:sz w:val="22"/>
        </w:rPr>
        <w:t>Valitse toteutustapa</w:t>
      </w:r>
    </w:p>
    <w:tbl>
      <w:tblPr>
        <w:tblW w:type="dxa" w:w="9865"/>
        <w:tblLayout w:type="fixed"/>
        <w:tblLook w:firstColumn="1" w:firstRow="1" w:lastColumn="0" w:lastRow="0" w:noHBand="0" w:noVBand="1" w:val="04A0"/>
        <w:tblInd w:type="dxa" w:w="210"/>
        <w:tblBorders>
          <w:top w:val="single" w:sz="4" w:color="D8DEEC"/>
          <w:bottom w:val="single" w:sz="4" w:color="D8DEEC"/>
          <w:left w:val="single" w:sz="12" w:color="863FC4"/>
          <w:right w:val="single" w:sz="4" w:color="D8DEEC"/>
          <w:insideH w:val="single" w:sz="4" w:color="D8DEEC"/>
          <w:insideV w:val="single" w:sz="4" w:color="D8DEEC"/>
        </w:tblBorders>
      </w:tblPr>
      <w:tblGrid>
        <w:gridCol w:w="9865"/>
      </w:tblGrid>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Toimiva tekninen toteutus</w:t>
            </w:r>
          </w:p>
        </w:tc>
      </w:tr>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Dokumentoitu suunnittelusuoritus</w:t>
            </w:r>
          </w:p>
        </w:tc>
      </w:tr>
    </w:tbl>
    <w:p>
      <w:pPr>
        <w:spacing w:after="40"/>
      </w:pPr>
    </w:p>
    <w:p>
      <w:pPr>
        <w:keepNext/>
        <w:spacing w:before="120" w:after="60"/>
      </w:pPr>
      <w:r>
        <w:rPr>
          <w:rFonts w:ascii="Arial" w:hAnsi="Arial" w:eastAsia="Arial"/>
          <w:b/>
          <w:i w:val="0"/>
          <w:color w:val="1B2336"/>
          <w:sz w:val="21"/>
        </w:rPr>
        <w:t>Lisää teknisen botin linkki ja suoritusjälki tai suunnittelusuorituksen arkkitehtuuri ja simuloitu suoritusjälki. Merkitse simuloidut vaiheet sekä teknisesti todentamattomat ominaisuudet.</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36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Liitä päivitetty botin määrittely.</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36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 tai lisää linkki tai liite.</w:t>
            </w:r>
          </w:p>
        </w:tc>
      </w:tr>
    </w:tbl>
    <w:p>
      <w:pPr>
        <w:spacing w:after="20"/>
      </w:pPr>
    </w:p>
    <w:p>
      <w:pPr>
        <w:keepNext/>
        <w:spacing w:before="120" w:after="60"/>
      </w:pPr>
      <w:r>
        <w:rPr>
          <w:rFonts w:ascii="Arial" w:hAnsi="Arial" w:eastAsia="Arial"/>
          <w:b/>
          <w:i w:val="0"/>
          <w:color w:val="1B2336"/>
          <w:sz w:val="21"/>
        </w:rPr>
        <w:t>Kirjoita järjestelmäprompti kokonaisuudessaan.</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3969"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863FC4"/>
          <w:sz w:val="17"/>
        </w:rPr>
        <w:t>APURI-BOTIN LOPPUTYÖ · JATKUU</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Tietopohjan perustelut</w:t>
      </w:r>
    </w:p>
    <w:p>
      <w:pPr>
        <w:keepNext w:val="0"/>
        <w:spacing w:before="0" w:after="140" w:line="276" w:lineRule="auto"/>
      </w:pPr>
      <w:r>
        <w:rPr>
          <w:rFonts w:ascii="Arial" w:hAnsi="Arial" w:eastAsia="Arial"/>
          <w:b w:val="0"/>
          <w:i w:val="0"/>
          <w:color w:val="3A4253"/>
          <w:sz w:val="21"/>
        </w:rPr>
        <w:t>Nimeä lopulliseen toteutukseen valitsemasi dokumentit ja perustele, miksi juuri ne kuuluvat mukaan.</w:t>
      </w:r>
    </w:p>
    <w:p>
      <w:pPr>
        <w:keepNext/>
        <w:spacing w:before="120" w:after="60"/>
      </w:pPr>
      <w:r>
        <w:rPr>
          <w:rFonts w:ascii="Arial" w:hAnsi="Arial" w:eastAsia="Arial"/>
          <w:b/>
          <w:i w:val="0"/>
          <w:color w:val="1B2336"/>
          <w:sz w:val="21"/>
        </w:rPr>
        <w:t>Nimeä tietopohjan 2–4 dokumenttia ja perustele valinnat.</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3969"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863FC4"/>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F3EDFA"/>
            <w:vAlign w:val="center"/>
          </w:tcPr>
          <w:p>
            <w:pPr>
              <w:spacing w:after="40"/>
            </w:pPr>
            <w:r>
              <w:rPr>
                <w:rFonts w:ascii="Arial" w:hAnsi="Arial" w:eastAsia="Arial"/>
                <w:b/>
                <w:i w:val="0"/>
                <w:color w:val="1B2336"/>
                <w:sz w:val="20"/>
              </w:rPr>
              <w:t>Tarkista ennen testausta</w:t>
            </w:r>
          </w:p>
          <w:p>
            <w:pPr>
              <w:spacing w:after="0" w:line="276" w:lineRule="auto"/>
            </w:pPr>
            <w:r>
              <w:rPr>
                <w:rFonts w:ascii="Arial" w:hAnsi="Arial" w:eastAsia="Arial"/>
                <w:b w:val="0"/>
                <w:i w:val="0"/>
                <w:color w:val="3A4253"/>
                <w:sz w:val="19"/>
              </w:rPr>
              <w:t>Varmista, että järjestelmäprompti, botin määrittely ja tietopohja ovat keskenään johdonmukaisia. Korjaa ristiriidat ennen testien ajamista.</w:t>
            </w:r>
          </w:p>
        </w:tc>
      </w:tr>
    </w:tbl>
    <w:p>
      <w:pPr>
        <w:spacing w:after="40"/>
      </w:pPr>
    </w:p>
    <w:p>
      <w:r>
        <w:br w:type="page"/>
      </w:r>
    </w:p>
    <w:p>
      <w:pPr>
        <w:keepNext/>
        <w:pageBreakBefore w:val="0"/>
        <w:spacing w:before="0" w:after="80"/>
      </w:pPr>
      <w:r>
        <w:rPr>
          <w:rFonts w:ascii="Arial" w:hAnsi="Arial" w:eastAsia="Arial"/>
          <w:b/>
          <w:i w:val="0"/>
          <w:color w:val="863FC4"/>
          <w:sz w:val="17"/>
        </w:rPr>
        <w:t>APURI-BOTIN LOPPUTYÖ · VIIMEISTELY</w:t>
      </w:r>
    </w:p>
    <w:p>
      <w:pPr>
        <w:pStyle w:val="Heading1"/>
        <w:keepNext/>
        <w:tabs>
          <w:tab w:pos="255" w:val="left"/>
        </w:tabs>
        <w:spacing w:before="0" w:after="160"/>
        <w:pBdr>
          <w:left w:val="single" w:sz="28" w:space="0" w:color="863FC4"/>
        </w:pBdr>
      </w:pPr>
      <w:r>
        <w:tab/>
      </w:r>
      <w:r>
        <w:rPr>
          <w:rFonts w:ascii="Georgia" w:hAnsi="Georgia" w:eastAsia="Georgia"/>
          <w:b/>
          <w:i w:val="0"/>
          <w:color w:val="1B2336"/>
          <w:sz w:val="44"/>
        </w:rPr>
        <w:t>Testaus, korjaus ja reflektio</w:t>
      </w:r>
    </w:p>
    <w:p>
      <w:pPr>
        <w:keepNext w:val="0"/>
        <w:spacing w:before="0" w:after="140" w:line="276" w:lineRule="auto"/>
      </w:pPr>
      <w:r>
        <w:rPr>
          <w:rFonts w:ascii="Arial" w:hAnsi="Arial" w:eastAsia="Arial"/>
          <w:b w:val="0"/>
          <w:i w:val="0"/>
          <w:color w:val="3A4253"/>
          <w:sz w:val="21"/>
        </w:rPr>
        <w:t>Aja normaali tapaus, kielteinen testi ja reunatapaus. Tee yksi nimetty korjaus ja aja juuri sitä koskeva testi uudelleen samalla odotuksella.</w:t>
      </w:r>
    </w:p>
    <w:p>
      <w:pPr>
        <w:pStyle w:val="Heading2"/>
        <w:keepNext/>
        <w:spacing w:before="100" w:after="60"/>
      </w:pPr>
      <w:r>
        <w:rPr>
          <w:rFonts w:ascii="Arial" w:hAnsi="Arial" w:eastAsia="Arial"/>
          <w:b/>
          <w:i w:val="0"/>
          <w:color w:val="863FC4"/>
          <w:sz w:val="22"/>
        </w:rPr>
        <w:t>Testi 1 · Normaali tapaus</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863FC4"/>
          <w:right w:val="single" w:sz="5" w:color="D8DEEC"/>
          <w:insideH w:val="single" w:sz="5" w:color="D8DEEC"/>
          <w:insideV w:val="single" w:sz="5" w:color="D8DEEC"/>
        </w:tblBorders>
      </w:tblPr>
      <w:tblGrid>
        <w:gridCol w:w="2350"/>
        <w:gridCol w:w="7515"/>
      </w:tblGrid>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Nimi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Syöte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Odotettu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Todellinen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Tila ja huomiot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Läpäisi / ei läpäissyt — perustele lyhyesti.</w:t>
            </w:r>
          </w:p>
        </w:tc>
      </w:tr>
    </w:tbl>
    <w:p>
      <w:pPr>
        <w:spacing w:after="40"/>
      </w:pPr>
    </w:p>
    <w:p>
      <w:pPr>
        <w:pStyle w:val="Heading2"/>
        <w:keepNext/>
        <w:spacing w:before="100" w:after="60"/>
      </w:pPr>
      <w:r>
        <w:rPr>
          <w:rFonts w:ascii="Arial" w:hAnsi="Arial" w:eastAsia="Arial"/>
          <w:b/>
          <w:i w:val="0"/>
          <w:color w:val="863FC4"/>
          <w:sz w:val="22"/>
        </w:rPr>
        <w:t>Testi 2 · Kielteinen testi</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863FC4"/>
          <w:right w:val="single" w:sz="5" w:color="D8DEEC"/>
          <w:insideH w:val="single" w:sz="5" w:color="D8DEEC"/>
          <w:insideV w:val="single" w:sz="5" w:color="D8DEEC"/>
        </w:tblBorders>
      </w:tblPr>
      <w:tblGrid>
        <w:gridCol w:w="2350"/>
        <w:gridCol w:w="7515"/>
      </w:tblGrid>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Nimi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Syöte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Odotettu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Todellinen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Tila ja huomiot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Läpäisi / ei läpäissyt — perustele lyhyesti.</w:t>
            </w:r>
          </w:p>
        </w:tc>
      </w:tr>
    </w:tbl>
    <w:p>
      <w:pPr>
        <w:spacing w:after="40"/>
      </w:pPr>
    </w:p>
    <w:p>
      <w:pPr>
        <w:pStyle w:val="Heading2"/>
        <w:keepNext/>
        <w:spacing w:before="100" w:after="60"/>
      </w:pPr>
      <w:r>
        <w:rPr>
          <w:rFonts w:ascii="Arial" w:hAnsi="Arial" w:eastAsia="Arial"/>
          <w:b/>
          <w:i w:val="0"/>
          <w:color w:val="863FC4"/>
          <w:sz w:val="22"/>
        </w:rPr>
        <w:t>Testi 3 · Reunatapaus</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863FC4"/>
          <w:right w:val="single" w:sz="5" w:color="D8DEEC"/>
          <w:insideH w:val="single" w:sz="5" w:color="D8DEEC"/>
          <w:insideV w:val="single" w:sz="5" w:color="D8DEEC"/>
        </w:tblBorders>
      </w:tblPr>
      <w:tblGrid>
        <w:gridCol w:w="2350"/>
        <w:gridCol w:w="7515"/>
      </w:tblGrid>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Nimi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Syöte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Odotettu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Todellinen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Tila ja huomiot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Läpäisi / ei läpäissyt — perustele lyhyesti.</w:t>
            </w:r>
          </w:p>
        </w:tc>
      </w:tr>
    </w:tbl>
    <w:p>
      <w:pPr>
        <w:spacing w:after="40"/>
      </w:pPr>
    </w:p>
    <w:p>
      <w:pPr>
        <w:pStyle w:val="Heading2"/>
        <w:keepNext/>
        <w:spacing w:before="240" w:after="100"/>
      </w:pPr>
      <w:r>
        <w:rPr>
          <w:rFonts w:ascii="Georgia" w:hAnsi="Georgia" w:eastAsia="Georgia"/>
          <w:b/>
          <w:i w:val="0"/>
          <w:color w:val="863FC4"/>
          <w:sz w:val="31"/>
        </w:rPr>
        <w:t>Nimetty korjaus ja uudelleentesti</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863FC4"/>
          <w:right w:val="single" w:sz="5" w:color="D8DEEC"/>
          <w:insideH w:val="single" w:sz="5" w:color="D8DEEC"/>
          <w:insideV w:val="single" w:sz="5" w:color="D8DEEC"/>
        </w:tblBorders>
      </w:tblPr>
      <w:tblGrid>
        <w:gridCol w:w="2350"/>
        <w:gridCol w:w="7515"/>
      </w:tblGrid>
      <w:tr>
        <w:trPr>
          <w:trHeight w:val="62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Havaittu puute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62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Tehty muutos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62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Ennen ja jälkeen</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Vertaa tuloksia ja kirjoita johtopäätös.</w:t>
            </w:r>
          </w:p>
        </w:tc>
      </w:tr>
    </w:tbl>
    <w:p>
      <w:pPr>
        <w:spacing w:after="40"/>
      </w:pPr>
    </w:p>
    <w:p>
      <w:pPr>
        <w:keepNext/>
        <w:spacing w:before="120" w:after="60"/>
      </w:pPr>
      <w:r>
        <w:rPr>
          <w:rFonts w:ascii="Arial" w:hAnsi="Arial" w:eastAsia="Arial"/>
          <w:b/>
          <w:i w:val="0"/>
          <w:color w:val="1B2336"/>
          <w:sz w:val="21"/>
        </w:rPr>
        <w:t>Reflektio, 200–300 sanaa tai saavutettava äänite/selostettu kuvakooste</w:t>
      </w:r>
      <w:r>
        <w:rPr>
          <w:rFonts w:ascii="Arial" w:hAnsi="Arial" w:eastAsia="Arial"/>
          <w:b w:val="0"/>
          <w:i/>
          <w:color w:val="5A6478"/>
          <w:sz w:val="17"/>
        </w:rPr>
        <w:t xml:space="preserve">  Mitä opit, mikä havainto johti korjaukseen ja mitä tekisit seuraavaksi?</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255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Esittelyn muistiinpanot, 2–3 minuuttia</w:t>
      </w:r>
      <w:r>
        <w:rPr>
          <w:rFonts w:ascii="Arial" w:hAnsi="Arial" w:eastAsia="Arial"/>
          <w:b w:val="0"/>
          <w:i/>
          <w:color w:val="5A6478"/>
          <w:sz w:val="17"/>
        </w:rPr>
        <w:t xml:space="preserve">  Käyttäjä ja ongelma, yksi ennen–jälkeen-korjaus, yksi perusteltu rajaus sekä vastauksesi mahdolliseen jatkokysymykseen.</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863FC4"/>
          <w:right w:val="single" w:sz="5" w:color="C9D0DF"/>
          <w:insideH w:val="nil" w:sz="5" w:color="C9D0DF"/>
          <w:insideV w:val="nil" w:sz="5" w:color="C9D0DF"/>
        </w:tblBorders>
      </w:tblPr>
      <w:tblGrid>
        <w:gridCol w:w="9865"/>
      </w:tblGrid>
      <w:tr>
        <w:trPr>
          <w:trHeight w:val="158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pStyle w:val="Heading2"/>
        <w:keepNext/>
        <w:spacing w:before="240" w:after="100"/>
      </w:pPr>
      <w:r>
        <w:rPr>
          <w:rFonts w:ascii="Georgia" w:hAnsi="Georgia" w:eastAsia="Georgia"/>
          <w:b/>
          <w:i w:val="0"/>
          <w:color w:val="863FC4"/>
          <w:sz w:val="31"/>
        </w:rPr>
        <w:t>Lopputarkistus</w:t>
      </w:r>
    </w:p>
    <w:tbl>
      <w:tblPr>
        <w:tblW w:type="dxa" w:w="9865"/>
        <w:tblLayout w:type="fixed"/>
        <w:tblLook w:firstColumn="1" w:firstRow="1" w:lastColumn="0" w:lastRow="0" w:noHBand="0" w:noVBand="1" w:val="04A0"/>
        <w:tblInd w:type="dxa" w:w="210"/>
        <w:tblBorders>
          <w:top w:val="single" w:sz="4" w:color="D8DEEC"/>
          <w:bottom w:val="single" w:sz="4" w:color="D8DEEC"/>
          <w:left w:val="single" w:sz="12" w:color="863FC4"/>
          <w:right w:val="single" w:sz="4" w:color="D8DEEC"/>
          <w:insideH w:val="single" w:sz="4" w:color="D8DEEC"/>
          <w:insideV w:val="single" w:sz="4" w:color="D8DEEC"/>
        </w:tblBorders>
      </w:tblPr>
      <w:tblGrid>
        <w:gridCol w:w="9865"/>
      </w:tblGrid>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Tekninen botti toimii rajatussa tehtävässä tai suunnittelusuoritus kuvaa toteuttamiskelpoisen rakenteen ja rajaa teknisesti todentamattomat ominaisuudet.</w:t>
            </w:r>
          </w:p>
        </w:tc>
      </w:tr>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Järjestelmäpromptissa on selkeä rooli, työnkulku ja rajat.</w:t>
            </w:r>
          </w:p>
        </w:tc>
      </w:tr>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Tietopohjassa on 2–4 perusteltua dokumenttia.</w:t>
            </w:r>
          </w:p>
        </w:tc>
      </w:tr>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Normaali, kielteinen ja reunatapaus sekä yksi korjaus ja sen uudelleentesti on dokumentoitu.</w:t>
            </w:r>
          </w:p>
        </w:tc>
      </w:tr>
      <w:tr>
        <w:trPr>
          <w:trHeight w:val="510" w:hRule="atLeast"/>
        </w:trPr>
        <w:tc>
          <w:tcPr>
            <w:tcW w:type="dxa" w:w="9865"/>
            <w:tcMar>
              <w:top w:w="120" w:type="dxa"/>
              <w:bottom w:w="120" w:type="dxa"/>
              <w:start w:w="210" w:type="dxa"/>
              <w:end w:w="210" w:type="dxa"/>
              <w:left w:w="210" w:type="dxa"/>
              <w:right w:w="210" w:type="dxa"/>
            </w:tcMar>
            <w:shd w:val="clear" w:fill="F3EDFA"/>
          </w:tcPr>
          <w:p>
            <w:pPr>
              <w:spacing w:after="0"/>
            </w:pPr>
            <w:r>
              <w:rPr>
                <w:rFonts w:ascii="Arial" w:hAnsi="Arial" w:eastAsia="Arial"/>
                <w:b/>
                <w:i w:val="0"/>
                <w:color w:val="863FC4"/>
                <w:sz w:val="22"/>
              </w:rPr>
              <w:t xml:space="preserve">☐  </w:t>
            </w:r>
            <w:r>
              <w:rPr>
                <w:rFonts w:ascii="Arial" w:hAnsi="Arial" w:eastAsia="Arial"/>
                <w:b w:val="0"/>
                <w:i w:val="0"/>
                <w:color w:val="3A4253"/>
                <w:sz w:val="19"/>
              </w:rPr>
              <w:t>Reflektio ja esittely osoittavat, että ymmärrän tekemäni valinnat.</w:t>
            </w:r>
          </w:p>
        </w:tc>
      </w:tr>
    </w:tbl>
    <w:p>
      <w:pPr>
        <w:spacing w:after="40"/>
      </w:pPr>
    </w:p>
    <w:p>
      <w:pPr>
        <w:sectPr>
          <w:headerReference w:type="default" r:id="rId13"/>
          <w:footerReference w:type="default" r:id="rId14"/>
          <w:pgSz w:w="11906" w:h="16838"/>
          <w:pgMar w:top="1020" w:right="1020" w:bottom="1020" w:left="1020" w:header="510" w:footer="567" w:gutter="0"/>
          <w:cols w:space="720"/>
          <w:docGrid w:linePitch="360"/>
        </w:sectPr>
      </w:pPr>
    </w:p>
    <w:p>
      <w:pPr>
        <w:keepNext/>
        <w:pageBreakBefore w:val="0"/>
        <w:spacing w:before="0" w:after="80"/>
      </w:pPr>
      <w:r>
        <w:rPr>
          <w:rFonts w:ascii="Arial" w:hAnsi="Arial" w:eastAsia="Arial"/>
          <w:b/>
          <w:i w:val="0"/>
          <w:color w:val="008799"/>
          <w:sz w:val="17"/>
        </w:rPr>
        <w:t>OSA 3 · AGENTIT · TUNNIT 19–25</w:t>
      </w:r>
    </w:p>
    <w:p>
      <w:pPr>
        <w:pStyle w:val="Heading1"/>
        <w:keepNext/>
        <w:tabs>
          <w:tab w:pos="255" w:val="left"/>
        </w:tabs>
        <w:spacing w:before="0" w:after="160"/>
        <w:pBdr>
          <w:left w:val="single" w:sz="28" w:space="0" w:color="008799"/>
        </w:pBdr>
      </w:pPr>
      <w:r>
        <w:tab/>
      </w:r>
      <w:r>
        <w:rPr>
          <w:rFonts w:ascii="Georgia" w:hAnsi="Georgia" w:eastAsia="Georgia"/>
          <w:b/>
          <w:i w:val="0"/>
          <w:color w:val="1B2336"/>
          <w:sz w:val="44"/>
        </w:rPr>
        <w:t>Agentin pohjapiirrokset</w:t>
      </w:r>
    </w:p>
    <w:p>
      <w:pPr>
        <w:keepNext w:val="0"/>
        <w:spacing w:before="0" w:after="140" w:line="276" w:lineRule="auto"/>
      </w:pPr>
      <w:r>
        <w:rPr>
          <w:rFonts w:ascii="Arial" w:hAnsi="Arial" w:eastAsia="Arial"/>
          <w:b w:val="0"/>
          <w:i w:val="0"/>
          <w:color w:val="3A4253"/>
          <w:sz w:val="21"/>
        </w:rPr>
        <w:t>Tällä kurssilla rakennettavalla tekoälyagentilla tarkoitetaan kielimallin ja sitä ohjaavan agentin ohjauskehyksen (harness) muodostamaa järjestelmää. Suunnittelun tarkistuslistaan kuuluu kuusi rakennusosaa.</w:t>
      </w: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008799"/>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E9F6F7"/>
            <w:vAlign w:val="center"/>
          </w:tcPr>
          <w:p>
            <w:pPr>
              <w:spacing w:after="40"/>
            </w:pPr>
            <w:r>
              <w:rPr>
                <w:rFonts w:ascii="Arial" w:hAnsi="Arial" w:eastAsia="Arial"/>
                <w:b/>
                <w:i w:val="0"/>
                <w:color w:val="1B2336"/>
                <w:sz w:val="20"/>
              </w:rPr>
              <w:t>Kuusi rakennusosaa</w:t>
            </w:r>
          </w:p>
          <w:p>
            <w:pPr>
              <w:spacing w:after="0" w:line="276" w:lineRule="auto"/>
            </w:pPr>
            <w:r>
              <w:rPr>
                <w:rFonts w:ascii="Arial" w:hAnsi="Arial" w:eastAsia="Arial"/>
                <w:b w:val="0"/>
                <w:i w:val="0"/>
                <w:color w:val="3A4253"/>
                <w:sz w:val="19"/>
              </w:rPr>
              <w:t>Syötekäsittelijä · päättelijä ja suunnittelija · työkalujen suorittaja · muisti ja konteksti · turvakerros · seuranta ja palautesilmukka</w:t>
            </w:r>
          </w:p>
        </w:tc>
      </w:tr>
    </w:tbl>
    <w:p>
      <w:pPr>
        <w:spacing w:after="40"/>
      </w:pPr>
    </w:p>
    <w:p>
      <w:pPr>
        <w:pStyle w:val="Heading2"/>
        <w:keepNext/>
        <w:spacing w:before="240" w:after="100"/>
      </w:pPr>
      <w:r>
        <w:rPr>
          <w:rFonts w:ascii="Georgia" w:hAnsi="Georgia" w:eastAsia="Georgia"/>
          <w:b/>
          <w:i w:val="0"/>
          <w:color w:val="008799"/>
          <w:sz w:val="31"/>
        </w:rPr>
        <w:t>Pohjapiirros 1: Ongelma</w:t>
      </w:r>
    </w:p>
    <w:p>
      <w:pPr>
        <w:keepNext w:val="0"/>
        <w:spacing w:before="0" w:after="100" w:line="276" w:lineRule="auto"/>
      </w:pPr>
      <w:r>
        <w:rPr>
          <w:rFonts w:ascii="Arial" w:hAnsi="Arial" w:eastAsia="Arial"/>
          <w:b w:val="0"/>
          <w:i w:val="0"/>
          <w:color w:val="3A4253"/>
          <w:sz w:val="21"/>
        </w:rPr>
        <w:t>Kirjoita 150–200 sanaa. Kuvaa ongelma ja käyttäjä, perustele, miksi ratkaisu tarvitsee agentin eikä tavallista automaatiota tai chatbotia, ja arvioi kuuden rakennusosan tarvetta. Perustele myös, jos jätät jonkin niistä pois.</w:t>
      </w:r>
    </w:p>
    <w:p>
      <w:pPr>
        <w:keepNext/>
        <w:spacing w:before="120" w:after="60"/>
      </w:pPr>
      <w:r>
        <w:rPr>
          <w:rFonts w:ascii="Arial" w:hAnsi="Arial" w:eastAsia="Arial"/>
          <w:b/>
          <w:i w:val="0"/>
          <w:color w:val="1B2336"/>
          <w:sz w:val="21"/>
        </w:rPr>
        <w:t>Kirjoita pohjapiirros.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294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pStyle w:val="Heading2"/>
        <w:keepNext/>
        <w:spacing w:before="240" w:after="100"/>
      </w:pPr>
      <w:r>
        <w:rPr>
          <w:rFonts w:ascii="Georgia" w:hAnsi="Georgia" w:eastAsia="Georgia"/>
          <w:b/>
          <w:i w:val="0"/>
          <w:color w:val="008799"/>
          <w:sz w:val="31"/>
        </w:rPr>
        <w:t>Pohjapiirros 2: Muisti</w:t>
      </w:r>
    </w:p>
    <w:p>
      <w:pPr>
        <w:keepNext w:val="0"/>
        <w:spacing w:before="0" w:after="100" w:line="276" w:lineRule="auto"/>
      </w:pPr>
      <w:r>
        <w:rPr>
          <w:rFonts w:ascii="Arial" w:hAnsi="Arial" w:eastAsia="Arial"/>
          <w:b w:val="0"/>
          <w:i w:val="0"/>
          <w:color w:val="3A4253"/>
          <w:sz w:val="21"/>
        </w:rPr>
        <w:t>Kirjoita 150–200 sanaa. Kuvaa yhden suorituksen konteksti, mahdollinen pitkäkestoinen muisti sekä prosessin tilat ja tilasiirtymät. Perustele, mitä tallennetaan, kuinka pitkäksi aikaa ja miksi. Älä sijoita agentin roolia tai toimintaohjeita muistiin.</w:t>
      </w:r>
    </w:p>
    <w:p>
      <w:pPr>
        <w:keepNext/>
        <w:spacing w:before="120" w:after="60"/>
      </w:pPr>
      <w:r>
        <w:rPr>
          <w:rFonts w:ascii="Arial" w:hAnsi="Arial" w:eastAsia="Arial"/>
          <w:b/>
          <w:i w:val="0"/>
          <w:color w:val="1B2336"/>
          <w:sz w:val="21"/>
        </w:rPr>
        <w:t>Kirjoita pohjapiirros.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294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pStyle w:val="Heading2"/>
        <w:keepNext/>
        <w:spacing w:before="240" w:after="100"/>
      </w:pPr>
      <w:r>
        <w:rPr>
          <w:rFonts w:ascii="Georgia" w:hAnsi="Georgia" w:eastAsia="Georgia"/>
          <w:b/>
          <w:i w:val="0"/>
          <w:color w:val="008799"/>
          <w:sz w:val="31"/>
        </w:rPr>
        <w:t>Järjestelmäohjeet — erillään muistista</w:t>
      </w:r>
    </w:p>
    <w:p>
      <w:pPr>
        <w:keepNext w:val="0"/>
        <w:spacing w:before="0" w:after="100" w:line="276" w:lineRule="auto"/>
      </w:pPr>
      <w:r>
        <w:rPr>
          <w:rFonts w:ascii="Arial" w:hAnsi="Arial" w:eastAsia="Arial"/>
          <w:b w:val="0"/>
          <w:i w:val="0"/>
          <w:color w:val="3A4253"/>
          <w:sz w:val="21"/>
        </w:rPr>
        <w:t>Kirjaa agentin tehtävä, rooli, sallitut toimintatavat ja rajat järjestelmäohjeisiin. Järjestelmäohjeet ohjaavat toimintaa, mutta eivät ole keskusteluhistoriaa, prosessin tilaa tai pitkäkestoista muistia.</w:t>
      </w:r>
    </w:p>
    <w:p>
      <w:pPr>
        <w:keepNext/>
        <w:spacing w:before="120" w:after="60"/>
      </w:pPr>
      <w:r>
        <w:rPr>
          <w:rFonts w:ascii="Arial" w:hAnsi="Arial" w:eastAsia="Arial"/>
          <w:b/>
          <w:i w:val="0"/>
          <w:color w:val="1B2336"/>
          <w:sz w:val="21"/>
        </w:rPr>
        <w:t>Kirjoita järjestelmäohjeiden ydin.</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192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008799"/>
          <w:sz w:val="17"/>
        </w:rPr>
        <w:t>AGENTIN POHJAPIIRROKSET · JATKUU</w:t>
      </w:r>
    </w:p>
    <w:p>
      <w:pPr>
        <w:pStyle w:val="Heading1"/>
        <w:keepNext/>
        <w:tabs>
          <w:tab w:pos="255" w:val="left"/>
        </w:tabs>
        <w:spacing w:before="0" w:after="160"/>
        <w:pBdr>
          <w:left w:val="single" w:sz="28" w:space="0" w:color="008799"/>
        </w:pBdr>
      </w:pPr>
      <w:r>
        <w:tab/>
      </w:r>
      <w:r>
        <w:rPr>
          <w:rFonts w:ascii="Georgia" w:hAnsi="Georgia" w:eastAsia="Georgia"/>
          <w:b/>
          <w:i w:val="0"/>
          <w:color w:val="1B2336"/>
          <w:sz w:val="44"/>
        </w:rPr>
        <w:t>Päättely ja turva</w:t>
      </w:r>
    </w:p>
    <w:p>
      <w:pPr>
        <w:keepNext w:val="0"/>
        <w:spacing w:before="0" w:after="140" w:line="276" w:lineRule="auto"/>
      </w:pPr>
      <w:r>
        <w:rPr>
          <w:rFonts w:ascii="Arial" w:hAnsi="Arial" w:eastAsia="Arial"/>
          <w:b w:val="0"/>
          <w:i w:val="0"/>
          <w:color w:val="3A4253"/>
          <w:sz w:val="21"/>
        </w:rPr>
        <w:t>Kuvaa valintasi niin, että toinen ihminen pystyy ymmärtämään ja tarkistamaan työnkulun.</w:t>
      </w:r>
    </w:p>
    <w:p>
      <w:pPr>
        <w:pStyle w:val="Heading2"/>
        <w:keepNext/>
        <w:spacing w:before="240" w:after="100"/>
      </w:pPr>
      <w:r>
        <w:rPr>
          <w:rFonts w:ascii="Georgia" w:hAnsi="Georgia" w:eastAsia="Georgia"/>
          <w:b/>
          <w:i w:val="0"/>
          <w:color w:val="008799"/>
          <w:sz w:val="31"/>
        </w:rPr>
        <w:t>Pohjapiirros 3: Päättely</w:t>
      </w:r>
    </w:p>
    <w:p>
      <w:pPr>
        <w:keepNext w:val="0"/>
        <w:spacing w:before="0" w:after="100" w:line="276" w:lineRule="auto"/>
      </w:pPr>
      <w:r>
        <w:rPr>
          <w:rFonts w:ascii="Arial" w:hAnsi="Arial" w:eastAsia="Arial"/>
          <w:b w:val="0"/>
          <w:i w:val="0"/>
          <w:color w:val="3A4253"/>
          <w:sz w:val="21"/>
        </w:rPr>
        <w:t>Kirjoita 150–200 sanaa. Valitse ReAct tai eksplisiittinen työnkulku ja perustele valintasi. Kuvaa, miten päättely näkyy työnkulun rakenteessa ja lokissa. Määritä kummassakin mallissa vähintään yksi aito rajattu kielimallivalinta vähintään kahdesta sallitusta vaihtoehdosta. Anna lokiesimerkki, jossa näkyvät syöte, sallitut vaihtoehdot, mallin valinta, tulos tai virhe ja seuraava toiminto. Älä tallenna kielimallin raakaa päättelyketjua.</w:t>
      </w:r>
    </w:p>
    <w:p>
      <w:pPr>
        <w:keepNext/>
        <w:spacing w:before="120" w:after="60"/>
      </w:pPr>
      <w:r>
        <w:rPr>
          <w:rFonts w:ascii="Arial" w:hAnsi="Arial" w:eastAsia="Arial"/>
          <w:b/>
          <w:i w:val="0"/>
          <w:color w:val="1B2336"/>
          <w:sz w:val="21"/>
        </w:rPr>
        <w:t>Kirjoita pohjapiirros.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294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pStyle w:val="Heading2"/>
        <w:keepNext/>
        <w:spacing w:before="240" w:after="100"/>
      </w:pPr>
      <w:r>
        <w:rPr>
          <w:rFonts w:ascii="Georgia" w:hAnsi="Georgia" w:eastAsia="Georgia"/>
          <w:b/>
          <w:i w:val="0"/>
          <w:color w:val="008799"/>
          <w:sz w:val="31"/>
        </w:rPr>
        <w:t>Pohjapiirros 4: Turva</w:t>
      </w:r>
    </w:p>
    <w:p>
      <w:pPr>
        <w:keepNext w:val="0"/>
        <w:spacing w:before="0" w:after="100" w:line="276" w:lineRule="auto"/>
      </w:pPr>
      <w:r>
        <w:rPr>
          <w:rFonts w:ascii="Arial" w:hAnsi="Arial" w:eastAsia="Arial"/>
          <w:b w:val="0"/>
          <w:i w:val="0"/>
          <w:color w:val="3A4253"/>
          <w:sz w:val="21"/>
        </w:rPr>
        <w:t>Kirjoita 150–200 sanaa. Määritä, mitä agentti saa ja ei saa tehdä. Tunnista 2–3 riskiä. Kuvaa, miten validoit ja rajaat toimintaa, seuraat tapahtumia, palaudut virheistä ja määrität lokiin tallennettavat tiedot.</w:t>
      </w:r>
    </w:p>
    <w:p>
      <w:pPr>
        <w:keepNext/>
        <w:spacing w:before="120" w:after="60"/>
      </w:pPr>
      <w:r>
        <w:rPr>
          <w:rFonts w:ascii="Arial" w:hAnsi="Arial" w:eastAsia="Arial"/>
          <w:b/>
          <w:i w:val="0"/>
          <w:color w:val="1B2336"/>
          <w:sz w:val="21"/>
        </w:rPr>
        <w:t>Kirjoita pohjapiirros.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294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008799"/>
          <w:sz w:val="17"/>
        </w:rPr>
        <w:t>AGENTIN POHJAPIIRROKSET · JATKUU</w:t>
      </w:r>
    </w:p>
    <w:p>
      <w:pPr>
        <w:pStyle w:val="Heading1"/>
        <w:keepNext/>
        <w:tabs>
          <w:tab w:pos="255" w:val="left"/>
        </w:tabs>
        <w:spacing w:before="0" w:after="160"/>
        <w:pBdr>
          <w:left w:val="single" w:sz="28" w:space="0" w:color="008799"/>
        </w:pBdr>
      </w:pPr>
      <w:r>
        <w:tab/>
      </w:r>
      <w:r>
        <w:rPr>
          <w:rFonts w:ascii="Georgia" w:hAnsi="Georgia" w:eastAsia="Georgia"/>
          <w:b/>
          <w:i w:val="0"/>
          <w:color w:val="1B2336"/>
          <w:sz w:val="44"/>
        </w:rPr>
        <w:t>Ihminen ja toteutus</w:t>
      </w:r>
    </w:p>
    <w:p>
      <w:pPr>
        <w:keepNext w:val="0"/>
        <w:spacing w:before="0" w:after="140" w:line="276" w:lineRule="auto"/>
      </w:pPr>
      <w:r>
        <w:rPr>
          <w:rFonts w:ascii="Arial" w:hAnsi="Arial" w:eastAsia="Arial"/>
          <w:b w:val="0"/>
          <w:i w:val="0"/>
          <w:color w:val="3A4253"/>
          <w:sz w:val="21"/>
        </w:rPr>
        <w:t>Arvioi hyväksynnän tarve ennen kuin rakennat työnkulun. Pidä agentti rajattuna ja käytä vain vastuiden kuvaamiseen tarvittavat vaiheet.</w:t>
      </w:r>
    </w:p>
    <w:p>
      <w:pPr>
        <w:pStyle w:val="Heading2"/>
        <w:keepNext/>
        <w:spacing w:before="160" w:after="60"/>
      </w:pPr>
      <w:r>
        <w:rPr>
          <w:rFonts w:ascii="Arial" w:hAnsi="Arial" w:eastAsia="Arial"/>
          <w:b/>
          <w:i w:val="0"/>
          <w:color w:val="008799"/>
          <w:sz w:val="22"/>
        </w:rPr>
        <w:t>Työskentelytapa</w:t>
      </w:r>
    </w:p>
    <w:tbl>
      <w:tblPr>
        <w:tblW w:type="dxa" w:w="9865"/>
        <w:tblLayout w:type="fixed"/>
        <w:tblLook w:firstColumn="1" w:firstRow="1" w:lastColumn="0" w:lastRow="0" w:noHBand="0" w:noVBand="1" w:val="04A0"/>
        <w:tblInd w:type="dxa" w:w="210"/>
        <w:tblBorders>
          <w:top w:val="single" w:sz="4" w:color="D8DEEC"/>
          <w:bottom w:val="single" w:sz="4" w:color="D8DEEC"/>
          <w:left w:val="single" w:sz="12" w:color="008799"/>
          <w:right w:val="single" w:sz="4" w:color="D8DEEC"/>
          <w:insideH w:val="single" w:sz="4" w:color="D8DEEC"/>
          <w:insideV w:val="single" w:sz="4" w:color="D8DEEC"/>
        </w:tblBorders>
      </w:tblPr>
      <w:tblGrid>
        <w:gridCol w:w="9865"/>
      </w:tblGrid>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Teen työn yksin</w:t>
            </w:r>
          </w:p>
        </w:tc>
      </w:tr>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Teen työn parin kanssa</w:t>
            </w:r>
          </w:p>
        </w:tc>
      </w:tr>
    </w:tbl>
    <w:p>
      <w:pPr>
        <w:spacing w:after="40"/>
      </w:pPr>
    </w:p>
    <w:p>
      <w:pPr>
        <w:keepNext/>
        <w:spacing w:before="120" w:after="60"/>
      </w:pPr>
      <w:r>
        <w:rPr>
          <w:rFonts w:ascii="Arial" w:hAnsi="Arial" w:eastAsia="Arial"/>
          <w:b/>
          <w:i w:val="0"/>
          <w:color w:val="1B2336"/>
          <w:sz w:val="21"/>
        </w:rPr>
        <w:t>Parin nimi ja työnjako</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113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Täytä, jos teet työn parin kanssa.</w:t>
            </w:r>
          </w:p>
        </w:tc>
      </w:tr>
    </w:tbl>
    <w:p>
      <w:pPr>
        <w:spacing w:after="20"/>
      </w:pPr>
    </w:p>
    <w:p>
      <w:pPr>
        <w:pStyle w:val="Heading2"/>
        <w:keepNext/>
        <w:spacing w:before="240" w:after="100"/>
      </w:pPr>
      <w:r>
        <w:rPr>
          <w:rFonts w:ascii="Georgia" w:hAnsi="Georgia" w:eastAsia="Georgia"/>
          <w:b/>
          <w:i w:val="0"/>
          <w:color w:val="008799"/>
          <w:sz w:val="31"/>
        </w:rPr>
        <w:t>Pohjapiirros 5: Ihminen</w:t>
      </w:r>
    </w:p>
    <w:p>
      <w:pPr>
        <w:keepNext w:val="0"/>
        <w:spacing w:before="0" w:after="100" w:line="276" w:lineRule="auto"/>
      </w:pPr>
      <w:r>
        <w:rPr>
          <w:rFonts w:ascii="Arial" w:hAnsi="Arial" w:eastAsia="Arial"/>
          <w:b w:val="0"/>
          <w:i w:val="0"/>
          <w:color w:val="3A4253"/>
          <w:sz w:val="21"/>
        </w:rPr>
        <w:t>Kirjoita 150–200 sanaa. Tunnista hyväksyntää vaativat kohdat. Jos niitä ei ole, perustele ratkaisu riskien perusteella. Jos hyväksyntäportteja on, kerro, mitä tietoja kukin portti näyttää ja missä kanavassa hyväksyntää pyydetään. Tietojen pitää riittää päätökseen noin 30 sekunnissa. Valitse jokaiselle portille varapolku siltä varalta, ettei hyväksyntäpyyntöön vastata: oletushylkäys, vain matalan riskin tilanteeseen sopiva oletushyväksyntä tai eskalointi toiselle ihmiselle.</w:t>
      </w:r>
    </w:p>
    <w:p>
      <w:pPr>
        <w:keepNext/>
        <w:spacing w:before="120" w:after="60"/>
      </w:pPr>
      <w:r>
        <w:rPr>
          <w:rFonts w:ascii="Arial" w:hAnsi="Arial" w:eastAsia="Arial"/>
          <w:b/>
          <w:i w:val="0"/>
          <w:color w:val="1B2336"/>
          <w:sz w:val="21"/>
        </w:rPr>
        <w:t>Kirjoita pohjapiirros.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294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008799"/>
          <w:sz w:val="17"/>
        </w:rPr>
        <w:t>AGENTIN POHJAPIIRROKSET · JOHDONMUKAISUUS</w:t>
      </w:r>
    </w:p>
    <w:p>
      <w:pPr>
        <w:pStyle w:val="Heading1"/>
        <w:keepNext/>
        <w:tabs>
          <w:tab w:pos="255" w:val="left"/>
        </w:tabs>
        <w:spacing w:before="0" w:after="160"/>
        <w:pBdr>
          <w:left w:val="single" w:sz="28" w:space="0" w:color="008799"/>
        </w:pBdr>
      </w:pPr>
      <w:r>
        <w:tab/>
      </w:r>
      <w:r>
        <w:rPr>
          <w:rFonts w:ascii="Georgia" w:hAnsi="Georgia" w:eastAsia="Georgia"/>
          <w:b/>
          <w:i w:val="0"/>
          <w:color w:val="1B2336"/>
          <w:sz w:val="44"/>
        </w:rPr>
        <w:t>Koottu suunnitelma</w:t>
      </w:r>
    </w:p>
    <w:p>
      <w:pPr>
        <w:keepNext w:val="0"/>
        <w:spacing w:before="0" w:after="140" w:line="276" w:lineRule="auto"/>
      </w:pPr>
      <w:r>
        <w:rPr>
          <w:rFonts w:ascii="Arial" w:hAnsi="Arial" w:eastAsia="Arial"/>
          <w:b w:val="0"/>
          <w:i w:val="0"/>
          <w:color w:val="3A4253"/>
          <w:sz w:val="21"/>
        </w:rPr>
        <w:t>Tarkista viisi pohjapiirrosta yhtenä kokonaisuutena ennen rakentamista.</w:t>
      </w:r>
    </w:p>
    <w:tbl>
      <w:tblPr>
        <w:tblW w:type="dxa" w:w="9865"/>
        <w:tblLayout w:type="fixed"/>
        <w:tblLook w:firstColumn="1" w:firstRow="1" w:lastColumn="0" w:lastRow="0" w:noHBand="0" w:noVBand="1" w:val="04A0"/>
        <w:tblInd w:type="dxa" w:w="210"/>
        <w:tblBorders>
          <w:top w:val="single" w:sz="4" w:color="D8DEEC"/>
          <w:bottom w:val="single" w:sz="4" w:color="D8DEEC"/>
          <w:left w:val="single" w:sz="12" w:color="008799"/>
          <w:right w:val="single" w:sz="4" w:color="D8DEEC"/>
          <w:insideH w:val="single" w:sz="4" w:color="D8DEEC"/>
          <w:insideV w:val="single" w:sz="4" w:color="D8DEEC"/>
        </w:tblBorders>
      </w:tblPr>
      <w:tblGrid>
        <w:gridCol w:w="9865"/>
      </w:tblGrid>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Ongelma ja työnkulku vastaavat toisiaan.</w:t>
            </w:r>
          </w:p>
        </w:tc>
      </w:tr>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Muistiratkaisu noudattaa tietosuojarajauksia.</w:t>
            </w:r>
          </w:p>
        </w:tc>
      </w:tr>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Päättelymalli ja lokitus tukevat toisiaan.</w:t>
            </w:r>
          </w:p>
        </w:tc>
      </w:tr>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Turvakerros vastaa työkalujen oikeuksia ja riskejä.</w:t>
            </w:r>
          </w:p>
        </w:tc>
      </w:tr>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Mahdolliset hyväksyntäportit ja varapolut ovat yksiselitteisiä.</w:t>
            </w:r>
          </w:p>
        </w:tc>
      </w:tr>
    </w:tbl>
    <w:p>
      <w:pPr>
        <w:spacing w:after="40"/>
      </w:pPr>
    </w:p>
    <w:p>
      <w:pPr>
        <w:keepNext/>
        <w:spacing w:before="120" w:after="60"/>
      </w:pPr>
      <w:r>
        <w:rPr>
          <w:rFonts w:ascii="Arial" w:hAnsi="Arial" w:eastAsia="Arial"/>
          <w:b/>
          <w:i w:val="0"/>
          <w:color w:val="1B2336"/>
          <w:sz w:val="21"/>
        </w:rPr>
        <w:t>Mitkä valinnat toistuvat kaikissa viidessä pohjapiirroksessa?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147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Missä havaitsit ristiriidan tai aukon?</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158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Mitä päivitit ennen rakentamista?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1587"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r>
        <w:br w:type="page"/>
      </w:r>
    </w:p>
    <w:p>
      <w:pPr>
        <w:keepNext/>
        <w:pageBreakBefore w:val="0"/>
        <w:spacing w:before="0" w:after="80"/>
      </w:pPr>
      <w:r>
        <w:rPr>
          <w:rFonts w:ascii="Arial" w:hAnsi="Arial" w:eastAsia="Arial"/>
          <w:b/>
          <w:i w:val="0"/>
          <w:color w:val="008799"/>
          <w:sz w:val="17"/>
        </w:rPr>
        <w:t>OSA 3 · AGENTIT · RAKENTAMINEN</w:t>
      </w:r>
    </w:p>
    <w:p>
      <w:pPr>
        <w:pStyle w:val="Heading1"/>
        <w:keepNext/>
        <w:tabs>
          <w:tab w:pos="255" w:val="left"/>
        </w:tabs>
        <w:spacing w:before="0" w:after="160"/>
        <w:pBdr>
          <w:left w:val="single" w:sz="28" w:space="0" w:color="008799"/>
        </w:pBdr>
      </w:pPr>
      <w:r>
        <w:tab/>
      </w:r>
      <w:r>
        <w:rPr>
          <w:rFonts w:ascii="Georgia" w:hAnsi="Georgia" w:eastAsia="Georgia"/>
          <w:b/>
          <w:i w:val="0"/>
          <w:color w:val="1B2336"/>
          <w:sz w:val="44"/>
        </w:rPr>
        <w:t>Toteutus</w:t>
      </w:r>
    </w:p>
    <w:p>
      <w:pPr>
        <w:keepNext w:val="0"/>
        <w:spacing w:before="0" w:after="140" w:line="276" w:lineRule="auto"/>
      </w:pPr>
      <w:r>
        <w:rPr>
          <w:rFonts w:ascii="Arial" w:hAnsi="Arial" w:eastAsia="Arial"/>
          <w:b w:val="0"/>
          <w:i w:val="0"/>
          <w:color w:val="3A4253"/>
          <w:sz w:val="21"/>
        </w:rPr>
        <w:t>Pidä agentti yksinkertaisena. Piirrä pääpolku ensin ja kuvaa vasta sitten yksittäiset solmut.</w:t>
      </w:r>
    </w:p>
    <w:p>
      <w:pPr>
        <w:keepNext/>
        <w:spacing w:before="120" w:after="60"/>
      </w:pPr>
      <w:r>
        <w:rPr>
          <w:rFonts w:ascii="Arial" w:hAnsi="Arial" w:eastAsia="Arial"/>
          <w:b/>
          <w:i w:val="0"/>
          <w:color w:val="1B2336"/>
          <w:sz w:val="21"/>
        </w:rPr>
        <w:t>Lisää työnkulun linkki, JSON-vientitiedosto tai alustariippumaton suoritusjälki.</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1020"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keepNext/>
        <w:spacing w:before="120" w:after="60"/>
      </w:pPr>
      <w:r>
        <w:rPr>
          <w:rFonts w:ascii="Arial" w:hAnsi="Arial" w:eastAsia="Arial"/>
          <w:b/>
          <w:i w:val="0"/>
          <w:color w:val="1B2336"/>
          <w:sz w:val="21"/>
        </w:rPr>
        <w:t>Piirrä rajattu työnkulku. Näytä mallin valinta, työkalut, turva, hyväksyntä, lokitus ja virhepolku siellä, missä ne vaikuttavat.</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4422"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Lisää kaavio tähän.</w:t>
            </w:r>
          </w:p>
        </w:tc>
      </w:tr>
    </w:tbl>
    <w:p>
      <w:pPr>
        <w:spacing w:after="20"/>
      </w:pPr>
    </w:p>
    <w:p>
      <w:pPr>
        <w:keepNext/>
        <w:pageBreakBefore/>
        <w:spacing w:before="0" w:after="80"/>
      </w:pPr>
      <w:r>
        <w:rPr>
          <w:rFonts w:ascii="Arial" w:hAnsi="Arial" w:eastAsia="Arial"/>
          <w:b/>
          <w:i w:val="0"/>
          <w:color w:val="008799"/>
          <w:sz w:val="17"/>
        </w:rPr>
        <w:t>OSA 3 · AGENTIT · RAKENTAMINEN</w:t>
      </w:r>
    </w:p>
    <w:p>
      <w:pPr>
        <w:pStyle w:val="Heading1"/>
        <w:keepNext/>
        <w:tabs>
          <w:tab w:pos="255" w:val="left"/>
        </w:tabs>
        <w:spacing w:before="0" w:after="160"/>
        <w:pBdr>
          <w:left w:val="single" w:sz="28" w:space="0" w:color="008799"/>
        </w:pBdr>
      </w:pPr>
      <w:r>
        <w:tab/>
      </w:r>
      <w:r>
        <w:rPr>
          <w:rFonts w:ascii="Georgia" w:hAnsi="Georgia" w:eastAsia="Georgia"/>
          <w:b/>
          <w:i w:val="0"/>
          <w:color w:val="1B2336"/>
          <w:sz w:val="44"/>
        </w:rPr>
        <w:t>Solmuluettelo</w:t>
      </w:r>
    </w:p>
    <w:p>
      <w:pPr>
        <w:keepNext w:val="0"/>
        <w:spacing w:before="0" w:after="140" w:line="276" w:lineRule="auto"/>
      </w:pPr>
      <w:r>
        <w:rPr>
          <w:rFonts w:ascii="Arial" w:hAnsi="Arial" w:eastAsia="Arial"/>
          <w:b w:val="0"/>
          <w:i w:val="0"/>
          <w:color w:val="3A4253"/>
          <w:sz w:val="21"/>
        </w:rPr>
        <w:t>Kuvaa jokainen solmu niin, että työnkulku on ymmärrettävissä myös ilman toteutusalustaa.</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008799"/>
          <w:right w:val="single" w:sz="5" w:color="D8DEEC"/>
          <w:insideH w:val="single" w:sz="5" w:color="D8DEEC"/>
          <w:insideV w:val="single" w:sz="5" w:color="D8DEEC"/>
        </w:tblBorders>
      </w:tblPr>
      <w:tblGrid>
        <w:gridCol w:w="1500"/>
        <w:gridCol w:w="4100"/>
        <w:gridCol w:w="4265"/>
      </w:tblGrid>
      <w:tr>
        <w:trPr>
          <w:tblHeader/>
        </w:trPr>
        <w:tc>
          <w:tcPr>
            <w:tcW w:type="dxa" w:w="1500"/>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1B2336"/>
                <w:sz w:val="17"/>
              </w:rPr>
              <w:t>Solmu</w:t>
            </w:r>
          </w:p>
        </w:tc>
        <w:tc>
          <w:tcPr>
            <w:tcW w:type="dxa" w:w="4100"/>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1B2336"/>
                <w:sz w:val="17"/>
              </w:rPr>
              <w:t>Tehtävä, syöte ja tulos</w:t>
            </w:r>
          </w:p>
        </w:tc>
        <w:tc>
          <w:tcPr>
            <w:tcW w:type="dxa" w:w="42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1B2336"/>
                <w:sz w:val="17"/>
              </w:rPr>
              <w:t>Yhteys rakennusosiin</w:t>
            </w:r>
          </w:p>
        </w:tc>
      </w:tr>
      <w:tr>
        <w:trPr>
          <w:trHeight w:val="964" w:hRule="atLeast"/>
        </w:trPr>
        <w:tc>
          <w:tcPr>
            <w:tcW w:type="dxa" w:w="15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1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2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r>
        <w:trPr>
          <w:trHeight w:val="964" w:hRule="atLeast"/>
        </w:trPr>
        <w:tc>
          <w:tcPr>
            <w:tcW w:type="dxa" w:w="15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1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2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r>
        <w:trPr>
          <w:trHeight w:val="964" w:hRule="atLeast"/>
        </w:trPr>
        <w:tc>
          <w:tcPr>
            <w:tcW w:type="dxa" w:w="15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1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2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r>
        <w:trPr>
          <w:trHeight w:val="964" w:hRule="atLeast"/>
        </w:trPr>
        <w:tc>
          <w:tcPr>
            <w:tcW w:type="dxa" w:w="15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1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2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r>
        <w:trPr>
          <w:trHeight w:val="964" w:hRule="atLeast"/>
        </w:trPr>
        <w:tc>
          <w:tcPr>
            <w:tcW w:type="dxa" w:w="15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1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2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bl>
    <w:p>
      <w:pPr>
        <w:spacing w:after="40"/>
      </w:pPr>
    </w:p>
    <w:p>
      <w:r>
        <w:br w:type="page"/>
      </w:r>
    </w:p>
    <w:p>
      <w:pPr>
        <w:keepNext/>
        <w:pageBreakBefore w:val="0"/>
        <w:spacing w:before="0" w:after="80"/>
      </w:pPr>
      <w:r>
        <w:rPr>
          <w:rFonts w:ascii="Arial" w:hAnsi="Arial" w:eastAsia="Arial"/>
          <w:b/>
          <w:i w:val="0"/>
          <w:color w:val="008799"/>
          <w:sz w:val="17"/>
        </w:rPr>
        <w:t>OSA 3 · AGENTIT · LOPPUTYÖ</w:t>
      </w:r>
    </w:p>
    <w:p>
      <w:pPr>
        <w:pStyle w:val="Heading1"/>
        <w:keepNext/>
        <w:tabs>
          <w:tab w:pos="255" w:val="left"/>
        </w:tabs>
        <w:spacing w:before="0" w:after="160"/>
        <w:pBdr>
          <w:left w:val="single" w:sz="28" w:space="0" w:color="008799"/>
        </w:pBdr>
      </w:pPr>
      <w:r>
        <w:tab/>
      </w:r>
      <w:r>
        <w:rPr>
          <w:rFonts w:ascii="Georgia" w:hAnsi="Georgia" w:eastAsia="Georgia"/>
          <w:b/>
          <w:i w:val="0"/>
          <w:color w:val="1B2336"/>
          <w:sz w:val="44"/>
        </w:rPr>
        <w:t>Näyttöpaketti</w:t>
      </w:r>
    </w:p>
    <w:p>
      <w:pPr>
        <w:keepNext w:val="0"/>
        <w:spacing w:before="0" w:after="140" w:line="276" w:lineRule="auto"/>
      </w:pPr>
      <w:r>
        <w:rPr>
          <w:rFonts w:ascii="Arial" w:hAnsi="Arial" w:eastAsia="Arial"/>
          <w:b w:val="0"/>
          <w:i w:val="0"/>
          <w:color w:val="3A4253"/>
          <w:sz w:val="21"/>
        </w:rPr>
        <w:t>Kokoa yhden 90 minuutin oppitunnin aikana tiivis näyttö. Tekninen ja dokumentoitu polku ovat samanarvoisia.</w:t>
      </w:r>
    </w:p>
    <w:p>
      <w:pPr>
        <w:pStyle w:val="Heading2"/>
        <w:keepNext/>
        <w:spacing w:before="240" w:after="100"/>
      </w:pPr>
      <w:r>
        <w:rPr>
          <w:rFonts w:ascii="Georgia" w:hAnsi="Georgia" w:eastAsia="Georgia"/>
          <w:b/>
          <w:i w:val="0"/>
          <w:color w:val="008799"/>
          <w:sz w:val="31"/>
        </w:rPr>
        <w:t>Kuuden rakennusosan tarkistus</w:t>
      </w:r>
    </w:p>
    <w:p>
      <w:pPr>
        <w:keepNext w:val="0"/>
        <w:spacing w:before="0" w:after="100" w:line="276" w:lineRule="auto"/>
      </w:pPr>
      <w:r>
        <w:rPr>
          <w:rFonts w:ascii="Arial" w:hAnsi="Arial" w:eastAsia="Arial"/>
          <w:b w:val="0"/>
          <w:i w:val="0"/>
          <w:color w:val="3A4253"/>
          <w:sz w:val="21"/>
        </w:rPr>
        <w:t>Merkitse, missä syötekäsittelijä, päättelijä ja suunnittelija, työkalujen suorittaja, muisti ja konteksti, turvakerros sekä seuranta ja palautesilmukka näkyvät tai miksi niitä ei tarvita.</w:t>
      </w:r>
    </w:p>
    <w:p>
      <w:pPr>
        <w:keepNext/>
        <w:spacing w:before="120" w:after="60"/>
      </w:pPr>
      <w:r>
        <w:rPr>
          <w:rFonts w:ascii="Arial" w:hAnsi="Arial" w:eastAsia="Arial"/>
          <w:b/>
          <w:i w:val="0"/>
          <w:color w:val="1B2336"/>
          <w:sz w:val="21"/>
        </w:rPr>
        <w:t>Kirjaa rakennusosien kattavuus.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2721"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pStyle w:val="Heading2"/>
        <w:keepNext/>
        <w:spacing w:before="240" w:after="100"/>
      </w:pPr>
      <w:r>
        <w:rPr>
          <w:rFonts w:ascii="Georgia" w:hAnsi="Georgia" w:eastAsia="Georgia"/>
          <w:b/>
          <w:i w:val="0"/>
          <w:color w:val="008799"/>
          <w:sz w:val="31"/>
        </w:rPr>
        <w:t>Aito rajattu mallivalinta</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008799"/>
          <w:right w:val="single" w:sz="5" w:color="D8DEEC"/>
          <w:insideH w:val="single" w:sz="5" w:color="D8DEEC"/>
          <w:insideV w:val="single" w:sz="5" w:color="D8DEEC"/>
        </w:tblBorders>
      </w:tblPr>
      <w:tblGrid>
        <w:gridCol w:w="2350"/>
        <w:gridCol w:w="7515"/>
      </w:tblGrid>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Syöte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Vähintään kaksi sallittua vaihtoehtoa</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Mallin todellinen valinta</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54"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Seuraava vaihe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bl>
    <w:p>
      <w:pPr>
        <w:spacing w:after="40"/>
      </w:pPr>
    </w:p>
    <w:tbl>
      <w:tblPr>
        <w:tblW w:type="dxa" w:w="9865"/>
        <w:tblLayout w:type="fixed"/>
        <w:tblLook w:firstColumn="1" w:firstRow="1" w:lastColumn="0" w:lastRow="0" w:noHBand="0" w:noVBand="1" w:val="04A0"/>
        <w:tblInd w:type="dxa" w:w="210"/>
        <w:tblBorders>
          <w:top w:val="single" w:sz="5" w:color="D8DEEC"/>
          <w:bottom w:val="single" w:sz="5" w:color="D8DEEC"/>
          <w:left w:val="single" w:sz="24" w:color="008799"/>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E9F6F7"/>
            <w:vAlign w:val="center"/>
          </w:tcPr>
          <w:p>
            <w:pPr>
              <w:spacing w:after="40"/>
            </w:pPr>
            <w:r>
              <w:rPr>
                <w:rFonts w:ascii="Arial" w:hAnsi="Arial" w:eastAsia="Arial"/>
                <w:b/>
                <w:i w:val="0"/>
                <w:color w:val="1B2336"/>
                <w:sz w:val="20"/>
              </w:rPr>
              <w:t>Polkujen näyttö</w:t>
            </w:r>
          </w:p>
          <w:p>
            <w:pPr>
              <w:spacing w:after="0" w:line="276" w:lineRule="auto"/>
            </w:pPr>
            <w:r>
              <w:rPr>
                <w:rFonts w:ascii="Arial" w:hAnsi="Arial" w:eastAsia="Arial"/>
                <w:b w:val="0"/>
                <w:i w:val="0"/>
                <w:color w:val="3A4253"/>
                <w:sz w:val="19"/>
              </w:rPr>
              <w:t>Tekninen polku käyttää suoritusnäkymää. Dokumentoitu polku näyttää todellisen mallikutsun ja merkitsee sitä seuraavat simuloidut vaiheet.</w:t>
            </w:r>
          </w:p>
        </w:tc>
      </w:tr>
    </w:tbl>
    <w:p>
      <w:pPr>
        <w:spacing w:after="40"/>
      </w:pPr>
    </w:p>
    <w:p>
      <w:pPr>
        <w:keepNext/>
        <w:pageBreakBefore/>
        <w:spacing w:before="0" w:after="80"/>
      </w:pPr>
      <w:r>
        <w:rPr>
          <w:rFonts w:ascii="Arial" w:hAnsi="Arial" w:eastAsia="Arial"/>
          <w:b/>
          <w:i w:val="0"/>
          <w:color w:val="008799"/>
          <w:sz w:val="17"/>
        </w:rPr>
        <w:t>OSA 3 · AGENTIT · TESTAUS</w:t>
      </w:r>
    </w:p>
    <w:p>
      <w:pPr>
        <w:pStyle w:val="Heading1"/>
        <w:keepNext/>
        <w:tabs>
          <w:tab w:pos="255" w:val="left"/>
        </w:tabs>
        <w:spacing w:before="0" w:after="160"/>
        <w:pBdr>
          <w:left w:val="single" w:sz="28" w:space="0" w:color="008799"/>
        </w:pBdr>
      </w:pPr>
      <w:r>
        <w:tab/>
      </w:r>
      <w:r>
        <w:rPr>
          <w:rFonts w:ascii="Georgia" w:hAnsi="Georgia" w:eastAsia="Georgia"/>
          <w:b/>
          <w:i w:val="0"/>
          <w:color w:val="1B2336"/>
          <w:sz w:val="44"/>
        </w:rPr>
        <w:t>Kolme testiä</w:t>
      </w:r>
    </w:p>
    <w:p>
      <w:pPr>
        <w:keepNext w:val="0"/>
        <w:spacing w:before="0" w:after="140" w:line="276" w:lineRule="auto"/>
      </w:pPr>
      <w:r>
        <w:rPr>
          <w:rFonts w:ascii="Arial" w:hAnsi="Arial" w:eastAsia="Arial"/>
          <w:b w:val="0"/>
          <w:i w:val="0"/>
          <w:color w:val="3A4253"/>
          <w:sz w:val="21"/>
        </w:rPr>
        <w:t>Aja yksi normaali, yksi reuna- ja yksi turvallisuustesti. Kirjaa syöte, odotettu tulos, todellinen tulos ja johtopäätös.</w:t>
      </w:r>
    </w:p>
    <w:p>
      <w:pPr>
        <w:pStyle w:val="Heading2"/>
        <w:keepNext/>
        <w:spacing w:before="100" w:after="60"/>
      </w:pPr>
      <w:r>
        <w:rPr>
          <w:rFonts w:ascii="Arial" w:hAnsi="Arial" w:eastAsia="Arial"/>
          <w:b/>
          <w:i w:val="0"/>
          <w:color w:val="008799"/>
          <w:sz w:val="22"/>
        </w:rPr>
        <w:t>Testi 1 · Normaali</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008799"/>
          <w:right w:val="single" w:sz="5" w:color="D8DEEC"/>
          <w:insideH w:val="single" w:sz="5" w:color="D8DEEC"/>
          <w:insideV w:val="single" w:sz="5" w:color="D8DEEC"/>
        </w:tblBorders>
      </w:tblPr>
      <w:tblGrid>
        <w:gridCol w:w="2350"/>
        <w:gridCol w:w="7515"/>
      </w:tblGrid>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Nimi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Syöte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Odotettu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Todellinen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Tila ja huomiot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Läpäisi / ei läpäissyt — perustele lyhyesti.</w:t>
            </w:r>
          </w:p>
        </w:tc>
      </w:tr>
    </w:tbl>
    <w:p>
      <w:pPr>
        <w:spacing w:after="40"/>
      </w:pPr>
    </w:p>
    <w:p>
      <w:pPr>
        <w:pStyle w:val="Heading2"/>
        <w:keepNext/>
        <w:spacing w:before="100" w:after="60"/>
      </w:pPr>
      <w:r>
        <w:rPr>
          <w:rFonts w:ascii="Arial" w:hAnsi="Arial" w:eastAsia="Arial"/>
          <w:b/>
          <w:i w:val="0"/>
          <w:color w:val="008799"/>
          <w:sz w:val="22"/>
        </w:rPr>
        <w:t>Testi 2 · Reunatapaus</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008799"/>
          <w:right w:val="single" w:sz="5" w:color="D8DEEC"/>
          <w:insideH w:val="single" w:sz="5" w:color="D8DEEC"/>
          <w:insideV w:val="single" w:sz="5" w:color="D8DEEC"/>
        </w:tblBorders>
      </w:tblPr>
      <w:tblGrid>
        <w:gridCol w:w="2350"/>
        <w:gridCol w:w="7515"/>
      </w:tblGrid>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Nimi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Syöte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Odotettu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Todellinen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Tila ja huomiot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Läpäisi / ei läpäissyt — perustele lyhyesti.</w:t>
            </w:r>
          </w:p>
        </w:tc>
      </w:tr>
    </w:tbl>
    <w:p>
      <w:pPr>
        <w:spacing w:after="40"/>
      </w:pPr>
    </w:p>
    <w:p>
      <w:pPr>
        <w:pStyle w:val="Heading2"/>
        <w:keepNext/>
        <w:spacing w:before="100" w:after="60"/>
      </w:pPr>
      <w:r>
        <w:rPr>
          <w:rFonts w:ascii="Arial" w:hAnsi="Arial" w:eastAsia="Arial"/>
          <w:b/>
          <w:i w:val="0"/>
          <w:color w:val="008799"/>
          <w:sz w:val="22"/>
        </w:rPr>
        <w:t>Testi 3 · Turvallisuus</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008799"/>
          <w:right w:val="single" w:sz="5" w:color="D8DEEC"/>
          <w:insideH w:val="single" w:sz="5" w:color="D8DEEC"/>
          <w:insideV w:val="single" w:sz="5" w:color="D8DEEC"/>
        </w:tblBorders>
      </w:tblPr>
      <w:tblGrid>
        <w:gridCol w:w="2350"/>
        <w:gridCol w:w="7515"/>
      </w:tblGrid>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Nimi</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Syöte</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Odotettu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Todellinen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425"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Tila ja huomiot</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Läpäisi / ei läpäissyt — perustele lyhyesti.</w:t>
            </w:r>
          </w:p>
        </w:tc>
      </w:tr>
    </w:tbl>
    <w:p>
      <w:pPr>
        <w:spacing w:after="40"/>
      </w:pPr>
    </w:p>
    <w:p>
      <w:r>
        <w:br w:type="page"/>
      </w:r>
    </w:p>
    <w:p>
      <w:pPr>
        <w:keepNext/>
        <w:pageBreakBefore w:val="0"/>
        <w:spacing w:before="0" w:after="80"/>
      </w:pPr>
      <w:r>
        <w:rPr>
          <w:rFonts w:ascii="Arial" w:hAnsi="Arial" w:eastAsia="Arial"/>
          <w:b/>
          <w:i w:val="0"/>
          <w:color w:val="008799"/>
          <w:sz w:val="17"/>
        </w:rPr>
        <w:t>OSA 3 · AGENTIT · VIIMEISTELY</w:t>
      </w:r>
    </w:p>
    <w:p>
      <w:pPr>
        <w:pStyle w:val="Heading1"/>
        <w:keepNext/>
        <w:tabs>
          <w:tab w:pos="255" w:val="left"/>
        </w:tabs>
        <w:spacing w:before="0" w:after="160"/>
        <w:pBdr>
          <w:left w:val="single" w:sz="28" w:space="0" w:color="008799"/>
        </w:pBdr>
      </w:pPr>
      <w:r>
        <w:tab/>
      </w:r>
      <w:r>
        <w:rPr>
          <w:rFonts w:ascii="Georgia" w:hAnsi="Georgia" w:eastAsia="Georgia"/>
          <w:b/>
          <w:i w:val="0"/>
          <w:color w:val="1B2336"/>
          <w:sz w:val="44"/>
        </w:rPr>
        <w:t>Korjaus ja puolustus</w:t>
      </w:r>
    </w:p>
    <w:p>
      <w:pPr>
        <w:keepNext w:val="0"/>
        <w:spacing w:before="0" w:after="140" w:line="276" w:lineRule="auto"/>
      </w:pPr>
      <w:r>
        <w:rPr>
          <w:rFonts w:ascii="Arial" w:hAnsi="Arial" w:eastAsia="Arial"/>
          <w:b w:val="0"/>
          <w:i w:val="0"/>
          <w:color w:val="3A4253"/>
          <w:sz w:val="21"/>
        </w:rPr>
        <w:t>Tee yksi rajattu korjaus, aja sama testi uudelleen ja valmistele 2–3 minuutin puolustus.</w:t>
      </w:r>
    </w:p>
    <w:p>
      <w:pPr>
        <w:pStyle w:val="Heading2"/>
        <w:keepNext/>
        <w:spacing w:before="240" w:after="100"/>
      </w:pPr>
      <w:r>
        <w:rPr>
          <w:rFonts w:ascii="Georgia" w:hAnsi="Georgia" w:eastAsia="Georgia"/>
          <w:b/>
          <w:i w:val="0"/>
          <w:color w:val="008799"/>
          <w:sz w:val="31"/>
        </w:rPr>
        <w:t>Yksi korjaus ja uudelleentesti</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008799"/>
          <w:right w:val="single" w:sz="5" w:color="D8DEEC"/>
          <w:insideH w:val="single" w:sz="5" w:color="D8DEEC"/>
          <w:insideV w:val="single" w:sz="5" w:color="D8DEEC"/>
        </w:tblBorders>
      </w:tblPr>
      <w:tblGrid>
        <w:gridCol w:w="2350"/>
        <w:gridCol w:w="7515"/>
      </w:tblGrid>
      <w:tr>
        <w:trPr>
          <w:trHeight w:val="510"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Alkuperäinen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510"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Tehty korjaus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510"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Saman testin uusi tulos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r>
        <w:trPr>
          <w:trHeight w:val="510" w:hRule="atLeast"/>
        </w:trPr>
        <w:tc>
          <w:tcPr>
            <w:tcW w:type="dxa" w:w="2350"/>
            <w:tcMar>
              <w:top w:w="120" w:type="dxa"/>
              <w:bottom w:w="120" w:type="dxa"/>
              <w:start w:w="210" w:type="dxa"/>
              <w:end w:w="210" w:type="dxa"/>
              <w:left w:w="210" w:type="dxa"/>
              <w:right w:w="210" w:type="dxa"/>
            </w:tcMar>
            <w:shd w:val="clear" w:fill="FBFCFE"/>
            <w:vAlign w:val="center"/>
          </w:tcPr>
          <w:p>
            <w:pPr>
              <w:spacing w:after="0"/>
            </w:pPr>
            <w:r>
              <w:rPr>
                <w:rFonts w:ascii="Arial" w:hAnsi="Arial" w:eastAsia="Arial"/>
                <w:b/>
                <w:i w:val="0"/>
                <w:color w:val="1B2336"/>
                <w:sz w:val="18"/>
              </w:rPr>
              <w:t>Johtopäätös</w:t>
            </w:r>
          </w:p>
        </w:tc>
        <w:tc>
          <w:tcPr>
            <w:tcW w:type="dxa" w:w="7515"/>
            <w:tcMar>
              <w:top w:w="120" w:type="dxa"/>
              <w:bottom w:w="120" w:type="dxa"/>
              <w:start w:w="210" w:type="dxa"/>
              <w:end w:w="210" w:type="dxa"/>
              <w:left w:w="210" w:type="dxa"/>
              <w:right w:w="210" w:type="dxa"/>
            </w:tcMar>
            <w:shd w:val="clear" w:fill="FFFFFF"/>
            <w:vAlign w:val="top"/>
          </w:tcPr>
          <w:p>
            <w:pPr>
              <w:spacing w:after="0"/>
            </w:pPr>
            <w:r>
              <w:rPr>
                <w:rFonts w:ascii="Arial" w:hAnsi="Arial" w:eastAsia="Arial"/>
                <w:b w:val="0"/>
                <w:i/>
                <w:color w:val="7E88A8"/>
                <w:sz w:val="18"/>
              </w:rPr>
              <w:t>Kirjoita tähän.</w:t>
            </w:r>
          </w:p>
        </w:tc>
      </w:tr>
    </w:tbl>
    <w:p>
      <w:pPr>
        <w:spacing w:after="40"/>
      </w:pPr>
    </w:p>
    <w:p>
      <w:pPr>
        <w:pStyle w:val="Heading2"/>
        <w:keepNext/>
        <w:spacing w:before="240" w:after="100"/>
      </w:pPr>
      <w:r>
        <w:rPr>
          <w:rFonts w:ascii="Georgia" w:hAnsi="Georgia" w:eastAsia="Georgia"/>
          <w:b/>
          <w:i w:val="0"/>
          <w:color w:val="008799"/>
          <w:sz w:val="31"/>
        </w:rPr>
        <w:t>Turvallisuusraja ja rehellinen rajoitus</w:t>
      </w:r>
    </w:p>
    <w:p>
      <w:pPr>
        <w:keepNext/>
        <w:spacing w:before="120" w:after="60"/>
      </w:pPr>
      <w:r>
        <w:rPr>
          <w:rFonts w:ascii="Arial" w:hAnsi="Arial" w:eastAsia="Arial"/>
          <w:b/>
          <w:i w:val="0"/>
          <w:color w:val="1B2336"/>
          <w:sz w:val="21"/>
        </w:rPr>
        <w:t>Mikä oikeus, hyväksyntä tai havaittava eskalointiehto rajaa toimintaa? Mitä työsi ei vielä todista?</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1928"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pStyle w:val="Heading2"/>
        <w:keepNext/>
        <w:spacing w:before="240" w:after="100"/>
      </w:pPr>
      <w:r>
        <w:rPr>
          <w:rFonts w:ascii="Georgia" w:hAnsi="Georgia" w:eastAsia="Georgia"/>
          <w:b/>
          <w:i w:val="0"/>
          <w:color w:val="008799"/>
          <w:sz w:val="31"/>
        </w:rPr>
        <w:t>Puolustus, 2–3 minuuttia</w:t>
      </w:r>
    </w:p>
    <w:p>
      <w:pPr>
        <w:keepNext/>
        <w:spacing w:before="120" w:after="60"/>
      </w:pPr>
      <w:r>
        <w:rPr>
          <w:rFonts w:ascii="Arial" w:hAnsi="Arial" w:eastAsia="Arial"/>
          <w:b/>
          <w:i w:val="0"/>
          <w:color w:val="1B2336"/>
          <w:sz w:val="21"/>
        </w:rPr>
        <w:t>Ongelma ja polku · aito rajattu mallivalinta · testi ja korjaus · turvallisuusraja ja rajoitus</w:t>
      </w:r>
    </w:p>
    <w:tbl>
      <w:tblPr>
        <w:tblW w:type="dxa" w:w="9865"/>
        <w:tblLayout w:type="fixed"/>
        <w:tblLook w:firstColumn="1" w:firstRow="1" w:lastColumn="0" w:lastRow="0" w:noHBand="0" w:noVBand="1" w:val="04A0"/>
        <w:tblInd w:type="dxa" w:w="210"/>
        <w:tblBorders>
          <w:top w:val="single" w:sz="5" w:color="C9D0DF"/>
          <w:bottom w:val="single" w:sz="5" w:color="C9D0DF"/>
          <w:left w:val="single" w:sz="10" w:color="008799"/>
          <w:right w:val="single" w:sz="5" w:color="C9D0DF"/>
          <w:insideH w:val="nil" w:sz="5" w:color="C9D0DF"/>
          <w:insideV w:val="nil" w:sz="5" w:color="C9D0DF"/>
        </w:tblBorders>
      </w:tblPr>
      <w:tblGrid>
        <w:gridCol w:w="9865"/>
      </w:tblGrid>
      <w:tr>
        <w:trPr>
          <w:trHeight w:val="2154" w:hRule="atLeast"/>
        </w:trPr>
        <w:tc>
          <w:tcPr>
            <w:tcW w:type="dxa" w:w="9865"/>
            <w:tcMar>
              <w:top w:w="120" w:type="dxa"/>
              <w:bottom w:w="120" w:type="dxa"/>
              <w:start w:w="210" w:type="dxa"/>
              <w:end w:w="210" w:type="dxa"/>
              <w:left w:w="210" w:type="dxa"/>
              <w:right w:w="210" w:type="dxa"/>
            </w:tcMar>
            <w:shd w:val="clear" w:fill="FBFCFE"/>
            <w:vAlign w:val="top"/>
          </w:tcPr>
          <w:p>
            <w:pPr>
              <w:spacing w:after="0"/>
            </w:pPr>
            <w:r>
              <w:rPr>
                <w:rFonts w:ascii="Arial" w:hAnsi="Arial" w:eastAsia="Arial"/>
                <w:b w:val="0"/>
                <w:i/>
                <w:color w:val="7E88A8"/>
                <w:sz w:val="18"/>
              </w:rPr>
              <w:t>Kirjoita tähän.</w:t>
            </w:r>
          </w:p>
        </w:tc>
      </w:tr>
    </w:tbl>
    <w:p>
      <w:pPr>
        <w:spacing w:after="20"/>
      </w:pPr>
    </w:p>
    <w:p>
      <w:pPr>
        <w:pStyle w:val="Heading2"/>
        <w:keepNext/>
        <w:spacing w:before="240" w:after="100"/>
      </w:pPr>
      <w:r>
        <w:rPr>
          <w:rFonts w:ascii="Georgia" w:hAnsi="Georgia" w:eastAsia="Georgia"/>
          <w:b/>
          <w:i w:val="0"/>
          <w:color w:val="008799"/>
          <w:sz w:val="31"/>
        </w:rPr>
        <w:t>Lopputarkistus</w:t>
      </w:r>
    </w:p>
    <w:tbl>
      <w:tblPr>
        <w:tblW w:type="dxa" w:w="9865"/>
        <w:tblLayout w:type="fixed"/>
        <w:tblLook w:firstColumn="1" w:firstRow="1" w:lastColumn="0" w:lastRow="0" w:noHBand="0" w:noVBand="1" w:val="04A0"/>
        <w:tblInd w:type="dxa" w:w="210"/>
        <w:tblBorders>
          <w:top w:val="single" w:sz="4" w:color="D8DEEC"/>
          <w:bottom w:val="single" w:sz="4" w:color="D8DEEC"/>
          <w:left w:val="single" w:sz="12" w:color="008799"/>
          <w:right w:val="single" w:sz="4" w:color="D8DEEC"/>
          <w:insideH w:val="single" w:sz="4" w:color="D8DEEC"/>
          <w:insideV w:val="single" w:sz="4" w:color="D8DEEC"/>
        </w:tblBorders>
      </w:tblPr>
      <w:tblGrid>
        <w:gridCol w:w="9865"/>
      </w:tblGrid>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Työnkulussa on vähintään yksi aito rajattu kielimallin tekemä valinta.</w:t>
            </w:r>
          </w:p>
        </w:tc>
      </w:tr>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Kuusi rakennusosaa on käsitelty kanonisilla nimillä.</w:t>
            </w:r>
          </w:p>
        </w:tc>
      </w:tr>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Normaali, reuna- ja turvallisuustesti on dokumentoitu.</w:t>
            </w:r>
          </w:p>
        </w:tc>
      </w:tr>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Yksi korjaus ja sama uudelleentesti näkyvät ennen–jälkeen-vertailuna.</w:t>
            </w:r>
          </w:p>
        </w:tc>
      </w:tr>
      <w:tr>
        <w:trPr>
          <w:trHeight w:val="510" w:hRule="atLeast"/>
        </w:trPr>
        <w:tc>
          <w:tcPr>
            <w:tcW w:type="dxa" w:w="9865"/>
            <w:tcMar>
              <w:top w:w="120" w:type="dxa"/>
              <w:bottom w:w="120" w:type="dxa"/>
              <w:start w:w="210" w:type="dxa"/>
              <w:end w:w="210" w:type="dxa"/>
              <w:left w:w="210" w:type="dxa"/>
              <w:right w:w="210" w:type="dxa"/>
            </w:tcMar>
            <w:shd w:val="clear" w:fill="E9F6F7"/>
          </w:tcPr>
          <w:p>
            <w:pPr>
              <w:spacing w:after="0"/>
            </w:pPr>
            <w:r>
              <w:rPr>
                <w:rFonts w:ascii="Arial" w:hAnsi="Arial" w:eastAsia="Arial"/>
                <w:b/>
                <w:i w:val="0"/>
                <w:color w:val="008799"/>
                <w:sz w:val="22"/>
              </w:rPr>
              <w:t xml:space="preserve">☐  </w:t>
            </w:r>
            <w:r>
              <w:rPr>
                <w:rFonts w:ascii="Arial" w:hAnsi="Arial" w:eastAsia="Arial"/>
                <w:b w:val="0"/>
                <w:i w:val="0"/>
                <w:color w:val="3A4253"/>
                <w:sz w:val="19"/>
              </w:rPr>
              <w:t>Turvallisuusraja, rajoitus ja puolustus osoittavat, että ymmärrän kokonaisuuden.</w:t>
            </w:r>
          </w:p>
        </w:tc>
      </w:tr>
    </w:tbl>
    <w:p>
      <w:pPr>
        <w:spacing w:after="40"/>
      </w:pPr>
    </w:p>
    <w:p>
      <w:pPr>
        <w:sectPr>
          <w:headerReference w:type="default" r:id="rId15"/>
          <w:footerReference w:type="default" r:id="rId16"/>
          <w:pgSz w:w="11906" w:h="16838"/>
          <w:pgMar w:top="1020" w:right="1020" w:bottom="1020" w:left="1020" w:header="510" w:footer="567" w:gutter="0"/>
          <w:cols w:space="720"/>
          <w:docGrid w:linePitch="360"/>
        </w:sectPr>
      </w:pPr>
    </w:p>
    <w:p>
      <w:pPr>
        <w:keepNext/>
        <w:pageBreakBefore w:val="0"/>
        <w:spacing w:before="0" w:after="80"/>
      </w:pPr>
      <w:r>
        <w:rPr>
          <w:rFonts w:ascii="Arial" w:hAnsi="Arial" w:eastAsia="Arial"/>
          <w:b/>
          <w:i w:val="0"/>
          <w:color w:val="7E88A8"/>
          <w:sz w:val="17"/>
        </w:rPr>
        <w:t>KOKO KURSSI</w:t>
      </w:r>
    </w:p>
    <w:p>
      <w:pPr>
        <w:pStyle w:val="Heading1"/>
        <w:keepNext/>
        <w:tabs>
          <w:tab w:pos="255" w:val="left"/>
        </w:tabs>
        <w:spacing w:before="0" w:after="160"/>
        <w:pBdr>
          <w:left w:val="single" w:sz="28" w:space="0" w:color="3B5BDB"/>
        </w:pBdr>
      </w:pPr>
      <w:r>
        <w:tab/>
      </w:r>
      <w:r>
        <w:rPr>
          <w:rFonts w:ascii="Georgia" w:hAnsi="Georgia" w:eastAsia="Georgia"/>
          <w:b/>
          <w:i w:val="0"/>
          <w:color w:val="1B2336"/>
          <w:sz w:val="44"/>
        </w:rPr>
        <w:t>Lähteet</w:t>
      </w:r>
    </w:p>
    <w:p>
      <w:pPr>
        <w:keepNext w:val="0"/>
        <w:spacing w:before="0" w:after="100" w:line="276" w:lineRule="auto"/>
      </w:pPr>
      <w:r>
        <w:rPr>
          <w:rFonts w:ascii="Arial" w:hAnsi="Arial" w:eastAsia="Arial"/>
          <w:b w:val="0"/>
          <w:i w:val="0"/>
          <w:color w:val="3A4253"/>
          <w:sz w:val="21"/>
        </w:rPr>
        <w:t>Kirjaa lähteet silloin, kun käytät niitä. Merkitse myös, mitä tarkistit ja milloin tarkistit sen.</w:t>
      </w:r>
    </w:p>
    <w:tbl>
      <w:tblPr>
        <w:tblW w:type="dxa" w:w="9865"/>
        <w:tblLayout w:type="fixed"/>
        <w:tblLook w:firstColumn="1" w:firstRow="1" w:lastColumn="0" w:lastRow="0" w:noHBand="0" w:noVBand="1" w:val="04A0"/>
        <w:tblInd w:type="dxa" w:w="210"/>
        <w:tblBorders>
          <w:top w:val="single" w:sz="5" w:color="D8DEEC"/>
          <w:bottom w:val="single" w:sz="5" w:color="D8DEEC"/>
          <w:left w:val="single" w:sz="10" w:color="3B5BDB"/>
          <w:right w:val="single" w:sz="5" w:color="D8DEEC"/>
          <w:insideH w:val="single" w:sz="5" w:color="D8DEEC"/>
          <w:insideV w:val="single" w:sz="5" w:color="D8DEEC"/>
        </w:tblBorders>
      </w:tblPr>
      <w:tblGrid>
        <w:gridCol w:w="3900"/>
        <w:gridCol w:w="4065"/>
        <w:gridCol w:w="1900"/>
      </w:tblGrid>
      <w:tr>
        <w:trPr>
          <w:tblHeader/>
        </w:trPr>
        <w:tc>
          <w:tcPr>
            <w:tcW w:type="dxa" w:w="3900"/>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1B2336"/>
                <w:sz w:val="18"/>
              </w:rPr>
              <w:t>Lähde tai linkki</w:t>
            </w:r>
          </w:p>
        </w:tc>
        <w:tc>
          <w:tcPr>
            <w:tcW w:type="dxa" w:w="4065"/>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1B2336"/>
                <w:sz w:val="18"/>
              </w:rPr>
              <w:t>Mitä tarkistin?</w:t>
            </w:r>
          </w:p>
        </w:tc>
        <w:tc>
          <w:tcPr>
            <w:tcW w:type="dxa" w:w="1900"/>
            <w:tcMar>
              <w:top w:w="120" w:type="dxa"/>
              <w:bottom w:w="120" w:type="dxa"/>
              <w:start w:w="210" w:type="dxa"/>
              <w:end w:w="210" w:type="dxa"/>
              <w:left w:w="210" w:type="dxa"/>
              <w:right w:w="210" w:type="dxa"/>
            </w:tcMar>
            <w:shd w:val="clear" w:fill="EEF1FE"/>
          </w:tcPr>
          <w:p>
            <w:pPr>
              <w:spacing w:after="0"/>
            </w:pPr>
            <w:r>
              <w:rPr>
                <w:rFonts w:ascii="Arial" w:hAnsi="Arial" w:eastAsia="Arial"/>
                <w:b/>
                <w:i w:val="0"/>
                <w:color w:val="1B2336"/>
                <w:sz w:val="18"/>
              </w:rPr>
              <w:t>Tarkistuspäivä</w:t>
            </w:r>
          </w:p>
        </w:tc>
      </w:tr>
      <w:tr>
        <w:trPr>
          <w:trHeight w:val="1020" w:hRule="atLeast"/>
        </w:trPr>
        <w:tc>
          <w:tcPr>
            <w:tcW w:type="dxa" w:w="3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0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1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r>
        <w:trPr>
          <w:trHeight w:val="1020" w:hRule="atLeast"/>
        </w:trPr>
        <w:tc>
          <w:tcPr>
            <w:tcW w:type="dxa" w:w="3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0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1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r>
        <w:trPr>
          <w:trHeight w:val="1020" w:hRule="atLeast"/>
        </w:trPr>
        <w:tc>
          <w:tcPr>
            <w:tcW w:type="dxa" w:w="3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0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1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r>
        <w:trPr>
          <w:trHeight w:val="1020" w:hRule="atLeast"/>
        </w:trPr>
        <w:tc>
          <w:tcPr>
            <w:tcW w:type="dxa" w:w="3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0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1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r>
        <w:trPr>
          <w:trHeight w:val="1020" w:hRule="atLeast"/>
        </w:trPr>
        <w:tc>
          <w:tcPr>
            <w:tcW w:type="dxa" w:w="3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0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1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r>
        <w:trPr>
          <w:trHeight w:val="1020" w:hRule="atLeast"/>
        </w:trPr>
        <w:tc>
          <w:tcPr>
            <w:tcW w:type="dxa" w:w="3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0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1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r>
        <w:trPr>
          <w:trHeight w:val="1020" w:hRule="atLeast"/>
        </w:trPr>
        <w:tc>
          <w:tcPr>
            <w:tcW w:type="dxa" w:w="3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0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1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r>
        <w:trPr>
          <w:trHeight w:val="1020" w:hRule="atLeast"/>
        </w:trPr>
        <w:tc>
          <w:tcPr>
            <w:tcW w:type="dxa" w:w="3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4065"/>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c>
          <w:tcPr>
            <w:tcW w:type="dxa" w:w="1900"/>
            <w:tcMar>
              <w:top w:w="120" w:type="dxa"/>
              <w:bottom w:w="120" w:type="dxa"/>
              <w:start w:w="210" w:type="dxa"/>
              <w:end w:w="210" w:type="dxa"/>
              <w:left w:w="210" w:type="dxa"/>
              <w:right w:w="210" w:type="dxa"/>
            </w:tcMar>
          </w:tcPr>
          <w:p>
            <w:pPr>
              <w:spacing w:after="0"/>
            </w:pPr>
            <w:r>
              <w:rPr>
                <w:rFonts w:ascii="Arial" w:hAnsi="Arial" w:eastAsia="Arial"/>
                <w:b w:val="0"/>
                <w:i/>
                <w:color w:val="7E88A8"/>
                <w:sz w:val="17"/>
              </w:rPr>
              <w:t>Kirjoita tähän.</w:t>
            </w:r>
          </w:p>
        </w:tc>
      </w:tr>
    </w:tbl>
    <w:tbl>
      <w:tblPr>
        <w:tblW w:type="dxa" w:w="9865"/>
        <w:tblLayout w:type="fixed"/>
        <w:tblLook w:firstColumn="1" w:firstRow="1" w:lastColumn="0" w:lastRow="0" w:noHBand="0" w:noVBand="1" w:val="04A0"/>
        <w:tblInd w:type="dxa" w:w="210"/>
        <w:tblBorders>
          <w:top w:val="single" w:sz="5" w:color="D8DEEC"/>
          <w:bottom w:val="single" w:sz="5" w:color="D8DEEC"/>
          <w:left w:val="single" w:sz="24" w:color="3B5BDB"/>
          <w:right w:val="single" w:sz="5" w:color="D8DEEC"/>
          <w:insideH w:val="nil" w:sz="5" w:color="D8DEEC"/>
          <w:insideV w:val="nil" w:sz="5" w:color="D8DEEC"/>
        </w:tblBorders>
      </w:tblPr>
      <w:tblGrid>
        <w:gridCol w:w="9865"/>
      </w:tblGrid>
      <w:tr>
        <w:trPr/>
        <w:tc>
          <w:tcPr>
            <w:tcW w:type="dxa" w:w="9865"/>
            <w:tcMar>
              <w:top w:w="120" w:type="dxa"/>
              <w:bottom w:w="120" w:type="dxa"/>
              <w:start w:w="210" w:type="dxa"/>
              <w:end w:w="210" w:type="dxa"/>
              <w:left w:w="210" w:type="dxa"/>
              <w:right w:w="210" w:type="dxa"/>
            </w:tcMar>
            <w:shd w:val="clear" w:fill="EEF1FE"/>
            <w:vAlign w:val="center"/>
          </w:tcPr>
          <w:p>
            <w:pPr>
              <w:spacing w:after="40"/>
            </w:pPr>
            <w:r>
              <w:rPr>
                <w:rFonts w:ascii="Arial" w:hAnsi="Arial" w:eastAsia="Arial"/>
                <w:b/>
                <w:i w:val="0"/>
                <w:color w:val="1B2336"/>
                <w:sz w:val="20"/>
              </w:rPr>
              <w:t>Säilytä oma työsi</w:t>
            </w:r>
          </w:p>
          <w:p>
            <w:pPr>
              <w:spacing w:after="0" w:line="276" w:lineRule="auto"/>
            </w:pPr>
            <w:r>
              <w:rPr>
                <w:rFonts w:ascii="Arial" w:hAnsi="Arial" w:eastAsia="Arial"/>
                <w:b w:val="0"/>
                <w:i w:val="0"/>
                <w:color w:val="3A4253"/>
                <w:sz w:val="19"/>
              </w:rPr>
              <w:t>Tallenna valmis työkirja itsellesi Word- ja PDF-muodossa. Poista tai anonymisoi tiedot, joita et kurssin jälkeen enää tarvitse.</w:t>
            </w:r>
          </w:p>
        </w:tc>
      </w:tr>
    </w:tbl>
    <w:p>
      <w:pPr>
        <w:spacing w:after="40"/>
      </w:pPr>
    </w:p>
    <w:sectPr w:rsidR="00FC693F" w:rsidRPr="0006063C" w:rsidSect="00034616">
      <w:headerReference w:type="default" r:id="rId17"/>
      <w:footerReference w:type="default" r:id="rId18"/>
      <w:pgSz w:w="11906" w:h="16838"/>
      <w:pgMar w:top="1020" w:right="1020" w:bottom="1020" w:left="1020" w:header="51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865" w:val="left"/>
      </w:tabs>
      <w:spacing w:before="40" w:after="0"/>
    </w:pPr>
    <w:r>
      <w:rPr>
        <w:rFonts w:ascii="Arial" w:hAnsi="Arial" w:eastAsia="Arial"/>
        <w:b w:val="0"/>
        <w:i w:val="0"/>
        <w:color w:val="7E88A8"/>
        <w:sz w:val="16"/>
      </w:rPr>
      <w:t>aiperusteet.fi · CC BY-SA 4.0</w:t>
    </w:r>
    <w:r>
      <w:tab/>
    </w:r>
    <w:r>
      <w:rPr>
        <w:rFonts w:ascii="Arial" w:hAnsi="Arial" w:eastAsia="Arial"/>
        <w:b w:val="0"/>
        <w:i w:val="0"/>
        <w:color w:val="7E88A8"/>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865" w:val="left"/>
      </w:tabs>
      <w:spacing w:before="40" w:after="0"/>
    </w:pPr>
    <w:r>
      <w:rPr>
        <w:rFonts w:ascii="Arial" w:hAnsi="Arial" w:eastAsia="Arial"/>
        <w:b w:val="0"/>
        <w:i w:val="0"/>
        <w:color w:val="7E88A8"/>
        <w:sz w:val="16"/>
      </w:rPr>
      <w:t>aiperusteet.fi · CC BY-SA 4.0</w:t>
    </w:r>
    <w:r>
      <w:tab/>
    </w:r>
    <w:r>
      <w:rPr>
        <w:rFonts w:ascii="Arial" w:hAnsi="Arial" w:eastAsia="Arial"/>
        <w:b w:val="0"/>
        <w:i w:val="0"/>
        <w:color w:val="7E88A8"/>
        <w:sz w:val="16"/>
      </w:rPr>
      <w:fldChar w:fldCharType="begin"/>
      <w:instrText xml:space="preserve"> PAGE </w:instrText>
      <w:fldChar w:fldCharType="separate"/>
      <w:t>1</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865" w:val="left"/>
      </w:tabs>
      <w:spacing w:before="40" w:after="0"/>
    </w:pPr>
    <w:r>
      <w:rPr>
        <w:rFonts w:ascii="Arial" w:hAnsi="Arial" w:eastAsia="Arial"/>
        <w:b w:val="0"/>
        <w:i w:val="0"/>
        <w:color w:val="7E88A8"/>
        <w:sz w:val="16"/>
      </w:rPr>
      <w:t>aiperusteet.fi · CC BY-SA 4.0</w:t>
    </w:r>
    <w:r>
      <w:tab/>
    </w:r>
    <w:r>
      <w:rPr>
        <w:rFonts w:ascii="Arial" w:hAnsi="Arial" w:eastAsia="Arial"/>
        <w:b w:val="0"/>
        <w:i w:val="0"/>
        <w:color w:val="7E88A8"/>
        <w:sz w:val="16"/>
      </w:rPr>
      <w:fldChar w:fldCharType="begin"/>
      <w:instrText xml:space="preserve"> PAGE </w:instrText>
      <w:fldChar w:fldCharType="separate"/>
      <w:t>1</w: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865" w:val="left"/>
      </w:tabs>
      <w:spacing w:before="40" w:after="0"/>
    </w:pPr>
    <w:r>
      <w:rPr>
        <w:rFonts w:ascii="Arial" w:hAnsi="Arial" w:eastAsia="Arial"/>
        <w:b w:val="0"/>
        <w:i w:val="0"/>
        <w:color w:val="7E88A8"/>
        <w:sz w:val="16"/>
      </w:rPr>
      <w:t>aiperusteet.fi · CC BY-SA 4.0</w:t>
    </w:r>
    <w:r>
      <w:tab/>
    </w:r>
    <w:r>
      <w:rPr>
        <w:rFonts w:ascii="Arial" w:hAnsi="Arial" w:eastAsia="Arial"/>
        <w:b w:val="0"/>
        <w:i w:val="0"/>
        <w:color w:val="7E88A8"/>
        <w:sz w:val="16"/>
      </w:rPr>
      <w:fldChar w:fldCharType="begin"/>
      <w:instrText xml:space="preserve"> PAGE </w:instrText>
      <w:fldChar w:fldCharType="separate"/>
      <w:t>1</w: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865" w:val="left"/>
      </w:tabs>
      <w:spacing w:before="40" w:after="0"/>
    </w:pPr>
    <w:r>
      <w:rPr>
        <w:rFonts w:ascii="Arial" w:hAnsi="Arial" w:eastAsia="Arial"/>
        <w:b w:val="0"/>
        <w:i w:val="0"/>
        <w:color w:val="7E88A8"/>
        <w:sz w:val="16"/>
      </w:rPr>
      <w:t>aiperusteet.fi · CC BY-SA 4.0</w:t>
    </w:r>
    <w:r>
      <w:tab/>
    </w:r>
    <w:r>
      <w:rPr>
        <w:rFonts w:ascii="Arial" w:hAnsi="Arial" w:eastAsia="Arial"/>
        <w:b w:val="0"/>
        <w:i w:val="0"/>
        <w:color w:val="7E88A8"/>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865" w:val="left"/>
      </w:tabs>
      <w:spacing w:after="0"/>
    </w:pPr>
    <w:r>
      <w:rPr>
        <w:rFonts w:ascii="Arial" w:hAnsi="Arial" w:eastAsia="Arial"/>
        <w:b/>
        <w:i w:val="0"/>
        <w:color w:val="7E88A8"/>
        <w:sz w:val="16"/>
      </w:rPr>
      <w:t>AI · PERUSTEET | TYÖKIRJA</w:t>
    </w:r>
    <w:r>
      <w:tab/>
    </w:r>
    <w:r>
      <w:rPr>
        <w:rFonts w:ascii="Arial" w:hAnsi="Arial" w:eastAsia="Arial"/>
        <w:b/>
        <w:i w:val="0"/>
        <w:color w:val="7E88A8"/>
        <w:sz w:val="16"/>
      </w:rPr>
      <w:t>TYÖKIRJA</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865" w:val="left"/>
      </w:tabs>
      <w:spacing w:after="0"/>
    </w:pPr>
    <w:r>
      <w:rPr>
        <w:rFonts w:ascii="Arial" w:hAnsi="Arial" w:eastAsia="Arial"/>
        <w:b/>
        <w:i w:val="0"/>
        <w:color w:val="7E88A8"/>
        <w:sz w:val="16"/>
      </w:rPr>
      <w:t>AI · PERUSTEET | TYÖKIRJA</w:t>
    </w:r>
    <w:r>
      <w:tab/>
    </w:r>
    <w:r>
      <w:rPr>
        <w:rFonts w:ascii="Arial" w:hAnsi="Arial" w:eastAsia="Arial"/>
        <w:b/>
        <w:i w:val="0"/>
        <w:color w:val="7E88A8"/>
        <w:sz w:val="16"/>
      </w:rPr>
      <w:t>OSA 1 · TEORIA</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865" w:val="left"/>
      </w:tabs>
      <w:spacing w:after="0"/>
    </w:pPr>
    <w:r>
      <w:rPr>
        <w:rFonts w:ascii="Arial" w:hAnsi="Arial" w:eastAsia="Arial"/>
        <w:b/>
        <w:i w:val="0"/>
        <w:color w:val="7E88A8"/>
        <w:sz w:val="16"/>
      </w:rPr>
      <w:t>AI · PERUSTEET | TYÖKIRJA</w:t>
    </w:r>
    <w:r>
      <w:tab/>
    </w:r>
    <w:r>
      <w:rPr>
        <w:rFonts w:ascii="Arial" w:hAnsi="Arial" w:eastAsia="Arial"/>
        <w:b/>
        <w:i w:val="0"/>
        <w:color w:val="7E88A8"/>
        <w:sz w:val="16"/>
      </w:rPr>
      <w:t>OSA 2 · TEKOÄLYJEN KÄYTTÖ</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865" w:val="left"/>
      </w:tabs>
      <w:spacing w:after="0"/>
    </w:pPr>
    <w:r>
      <w:rPr>
        <w:rFonts w:ascii="Arial" w:hAnsi="Arial" w:eastAsia="Arial"/>
        <w:b/>
        <w:i w:val="0"/>
        <w:color w:val="7E88A8"/>
        <w:sz w:val="16"/>
      </w:rPr>
      <w:t>AI · PERUSTEET | TYÖKIRJA</w:t>
    </w:r>
    <w:r>
      <w:tab/>
    </w:r>
    <w:r>
      <w:rPr>
        <w:rFonts w:ascii="Arial" w:hAnsi="Arial" w:eastAsia="Arial"/>
        <w:b/>
        <w:i w:val="0"/>
        <w:color w:val="7E88A8"/>
        <w:sz w:val="16"/>
      </w:rPr>
      <w:t>OSA 3 · AGENTIT</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865" w:val="left"/>
      </w:tabs>
      <w:spacing w:after="0"/>
    </w:pPr>
    <w:r>
      <w:rPr>
        <w:rFonts w:ascii="Arial" w:hAnsi="Arial" w:eastAsia="Arial"/>
        <w:b/>
        <w:i w:val="0"/>
        <w:color w:val="7E88A8"/>
        <w:sz w:val="16"/>
      </w:rPr>
      <w:t>AI · PERUSTEET | TYÖKIRJA</w:t>
    </w:r>
    <w:r>
      <w:tab/>
    </w:r>
    <w:r>
      <w:rPr>
        <w:rFonts w:ascii="Arial" w:hAnsi="Arial" w:eastAsia="Arial"/>
        <w:b/>
        <w:i w:val="0"/>
        <w:color w:val="7E88A8"/>
        <w:sz w:val="16"/>
      </w:rPr>
      <w:t>KOKO KURSSI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6" w:lineRule="auto"/>
    </w:pPr>
    <w:rPr>
      <w:rFonts w:ascii="Arial" w:hAnsi="Arial"/>
      <w:color w:val="3A425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B2336"/>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B233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B233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header" Target="header5.xml"/><Relationship Id="rId18"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 Perusteet — työkirja</dc:title>
  <dc:subject>Kokeet, havainnot ja lopputyöt</dc:subject>
  <dc:creator>AI · Perusteet</dc:creator>
  <cp:keywords>tekoäly, työkirja, prompti, botti, agentti</cp:keywords>
  <dc:description>Kurssimateriaali: aiperusteet.fi · CC BY-SA 4.0</dc:description>
  <cp:lastModifiedBy/>
  <cp:revision>1</cp:revision>
  <dcterms:created xsi:type="dcterms:W3CDTF">2013-12-23T23:15:00Z</dcterms:created>
  <dcterms:modified xsi:type="dcterms:W3CDTF">2013-12-23T23:15:00Z</dcterms:modified>
  <cp:category/>
</cp:coreProperties>
</file>